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059C" w:rsidRDefault="00C90D5F">
      <w:pPr>
        <w:keepNext/>
        <w:keepLines/>
        <w:spacing w:before="260" w:after="260" w:line="416" w:lineRule="atLeast"/>
        <w:jc w:val="center"/>
        <w:outlineLvl w:val="1"/>
        <w:rPr>
          <w:rFonts w:ascii="Times New Roman" w:hAnsi="Times New Roman"/>
          <w:b/>
          <w:bCs/>
          <w:sz w:val="28"/>
          <w:szCs w:val="28"/>
        </w:rPr>
      </w:pPr>
      <w:r>
        <w:rPr>
          <w:rFonts w:ascii="Times New Roman" w:hAnsi="Times New Roman" w:hint="eastAsia"/>
          <w:b/>
          <w:bCs/>
          <w:sz w:val="28"/>
          <w:szCs w:val="28"/>
        </w:rPr>
        <w:t>第</w:t>
      </w:r>
      <w:r>
        <w:rPr>
          <w:rFonts w:ascii="Times New Roman" w:hAnsi="Times New Roman" w:hint="eastAsia"/>
          <w:b/>
          <w:bCs/>
          <w:sz w:val="28"/>
          <w:szCs w:val="28"/>
        </w:rPr>
        <w:t>3</w:t>
      </w:r>
      <w:r>
        <w:rPr>
          <w:rFonts w:ascii="Times New Roman" w:hAnsi="Times New Roman" w:hint="eastAsia"/>
          <w:b/>
          <w:bCs/>
          <w:sz w:val="28"/>
          <w:szCs w:val="28"/>
        </w:rPr>
        <w:t>课</w:t>
      </w:r>
      <w:r>
        <w:rPr>
          <w:rFonts w:ascii="Times New Roman" w:hAnsi="Times New Roman" w:hint="eastAsia"/>
          <w:b/>
          <w:bCs/>
          <w:sz w:val="28"/>
          <w:szCs w:val="28"/>
        </w:rPr>
        <w:t xml:space="preserve">  </w:t>
      </w:r>
      <w:r>
        <w:rPr>
          <w:rFonts w:ascii="Times New Roman" w:hAnsi="Times New Roman" w:hint="eastAsia"/>
          <w:b/>
          <w:bCs/>
          <w:sz w:val="28"/>
          <w:szCs w:val="28"/>
        </w:rPr>
        <w:t>地下防水工程施工</w:t>
      </w:r>
    </w:p>
    <w:tbl>
      <w:tblPr>
        <w:tblW w:w="8449"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76"/>
        <w:gridCol w:w="5807"/>
        <w:gridCol w:w="1366"/>
      </w:tblGrid>
      <w:tr w:rsidR="0016059C">
        <w:trPr>
          <w:trHeight w:val="404"/>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Times New Roman"/>
                <w:b/>
                <w:szCs w:val="20"/>
              </w:rPr>
              <w:t xml:space="preserve">  </w:t>
            </w:r>
            <w:r>
              <w:rPr>
                <w:rFonts w:ascii="Times New Roman" w:hAnsi="Times New Roman" w:hint="eastAsia"/>
                <w:b/>
                <w:szCs w:val="20"/>
              </w:rPr>
              <w:t>题</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rPr>
                <w:rFonts w:ascii="Times New Roman" w:hAnsi="Times New Roman"/>
                <w:szCs w:val="20"/>
              </w:rPr>
            </w:pPr>
            <w:r>
              <w:rPr>
                <w:rFonts w:ascii="Times New Roman" w:hAnsi="宋体" w:hint="eastAsia"/>
                <w:szCs w:val="20"/>
              </w:rPr>
              <w:t>地下防水工程施工</w:t>
            </w:r>
          </w:p>
        </w:tc>
      </w:tr>
      <w:tr w:rsidR="0016059C">
        <w:trPr>
          <w:trHeight w:val="479"/>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jc w:val="center"/>
              <w:rPr>
                <w:rFonts w:ascii="Times New Roman" w:hAnsi="Times New Roman"/>
                <w:b/>
                <w:szCs w:val="20"/>
              </w:rPr>
            </w:pPr>
            <w:r>
              <w:rPr>
                <w:rFonts w:ascii="Times New Roman" w:hAnsi="宋体"/>
                <w:b/>
                <w:szCs w:val="20"/>
              </w:rPr>
              <w:t>课</w:t>
            </w:r>
            <w:r>
              <w:rPr>
                <w:rFonts w:ascii="Times New Roman" w:hAnsi="宋体" w:hint="eastAsia"/>
                <w:b/>
                <w:szCs w:val="20"/>
              </w:rPr>
              <w:t xml:space="preserve"> </w:t>
            </w:r>
            <w:r>
              <w:rPr>
                <w:rFonts w:ascii="Times New Roman" w:hAnsi="宋体"/>
                <w:b/>
                <w:szCs w:val="20"/>
              </w:rPr>
              <w:t xml:space="preserve"> </w:t>
            </w:r>
            <w:r>
              <w:rPr>
                <w:rFonts w:ascii="Times New Roman" w:hAnsi="宋体"/>
                <w:b/>
                <w:szCs w:val="20"/>
              </w:rPr>
              <w:t>时</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rPr>
                <w:rFonts w:ascii="Times New Roman" w:hAnsi="Times New Roman"/>
                <w:szCs w:val="20"/>
              </w:rPr>
            </w:pPr>
            <w:r>
              <w:rPr>
                <w:rFonts w:ascii="Times New Roman" w:hAnsi="宋体" w:hint="eastAsia"/>
                <w:szCs w:val="20"/>
              </w:rPr>
              <w:t>12</w:t>
            </w:r>
            <w:r>
              <w:rPr>
                <w:rFonts w:ascii="Times New Roman" w:hAnsi="宋体"/>
                <w:szCs w:val="20"/>
              </w:rPr>
              <w:t>课时</w:t>
            </w:r>
            <w:r>
              <w:rPr>
                <w:rFonts w:ascii="Times New Roman" w:hAnsi="宋体" w:hint="eastAsia"/>
                <w:szCs w:val="20"/>
              </w:rPr>
              <w:t>（</w:t>
            </w:r>
            <w:r>
              <w:rPr>
                <w:rFonts w:ascii="Times New Roman" w:hAnsi="宋体" w:hint="eastAsia"/>
                <w:szCs w:val="20"/>
              </w:rPr>
              <w:t>540 min</w:t>
            </w:r>
            <w:r>
              <w:rPr>
                <w:rFonts w:ascii="Times New Roman" w:hAnsi="宋体" w:hint="eastAsia"/>
                <w:szCs w:val="20"/>
              </w:rPr>
              <w:t>）。</w:t>
            </w:r>
          </w:p>
        </w:tc>
      </w:tr>
      <w:tr w:rsidR="0016059C">
        <w:trPr>
          <w:trHeight w:val="1777"/>
          <w:jc w:val="center"/>
        </w:trPr>
        <w:tc>
          <w:tcPr>
            <w:tcW w:w="1276" w:type="dxa"/>
            <w:tcBorders>
              <w:top w:val="single" w:sz="4" w:space="0" w:color="auto"/>
              <w:left w:val="single" w:sz="4" w:space="0" w:color="auto"/>
              <w:right w:val="single" w:sz="4" w:space="0" w:color="auto"/>
            </w:tcBorders>
            <w:vAlign w:val="center"/>
          </w:tcPr>
          <w:p w:rsidR="0016059C" w:rsidRDefault="00C90D5F">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教学目标</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ind w:hanging="8"/>
              <w:rPr>
                <w:b/>
              </w:rPr>
            </w:pPr>
            <w:r>
              <w:rPr>
                <w:rFonts w:hAnsi="宋体"/>
                <w:b/>
              </w:rPr>
              <w:t>知识</w:t>
            </w:r>
            <w:r>
              <w:rPr>
                <w:rFonts w:hAnsi="宋体" w:hint="eastAsia"/>
                <w:b/>
              </w:rPr>
              <w:t>技能</w:t>
            </w:r>
            <w:r>
              <w:rPr>
                <w:rFonts w:hAnsi="宋体"/>
                <w:b/>
              </w:rPr>
              <w:t>目标：</w:t>
            </w:r>
          </w:p>
          <w:p w:rsidR="0016059C" w:rsidRDefault="00C90D5F">
            <w:pPr>
              <w:wordWrap w:val="0"/>
              <w:autoSpaceDE w:val="0"/>
              <w:autoSpaceDN w:val="0"/>
              <w:spacing w:line="264" w:lineRule="auto"/>
              <w:ind w:hanging="8"/>
              <w:rPr>
                <w:rFonts w:ascii="Times New Roman" w:hAnsi="Times New Roman"/>
                <w:szCs w:val="20"/>
              </w:rPr>
            </w:pPr>
            <w:r>
              <w:rPr>
                <w:rFonts w:ascii="Times New Roman" w:hAnsi="Times New Roman"/>
                <w:szCs w:val="20"/>
              </w:rPr>
              <w:t>1</w:t>
            </w:r>
            <w:r>
              <w:rPr>
                <w:rFonts w:ascii="Times New Roman" w:hAnsi="Times New Roman"/>
                <w:szCs w:val="20"/>
              </w:rPr>
              <w:t>．</w:t>
            </w:r>
            <w:r>
              <w:rPr>
                <w:rFonts w:ascii="Times New Roman" w:hAnsi="Times New Roman" w:hint="eastAsia"/>
                <w:szCs w:val="20"/>
              </w:rPr>
              <w:t>了解防水混凝土材料的分类和质量要求。</w:t>
            </w:r>
          </w:p>
          <w:p w:rsidR="0016059C" w:rsidRDefault="00C90D5F">
            <w:pPr>
              <w:wordWrap w:val="0"/>
              <w:autoSpaceDE w:val="0"/>
              <w:autoSpaceDN w:val="0"/>
              <w:spacing w:line="264" w:lineRule="auto"/>
              <w:ind w:hanging="8"/>
              <w:rPr>
                <w:rFonts w:ascii="Times New Roman" w:hAnsi="Times New Roman"/>
                <w:szCs w:val="20"/>
              </w:rPr>
            </w:pPr>
            <w:r>
              <w:rPr>
                <w:rFonts w:ascii="Times New Roman" w:hAnsi="Times New Roman"/>
                <w:szCs w:val="20"/>
              </w:rPr>
              <w:t>2</w:t>
            </w:r>
            <w:r>
              <w:rPr>
                <w:rFonts w:ascii="Times New Roman" w:hAnsi="Times New Roman"/>
                <w:szCs w:val="20"/>
              </w:rPr>
              <w:t>．</w:t>
            </w:r>
            <w:r>
              <w:rPr>
                <w:rFonts w:ascii="Times New Roman" w:hAnsi="Times New Roman" w:hint="eastAsia"/>
                <w:szCs w:val="20"/>
              </w:rPr>
              <w:t>通过学习熟悉地下工程防水细部构造。</w:t>
            </w:r>
          </w:p>
          <w:p w:rsidR="0016059C" w:rsidRDefault="00C90D5F">
            <w:pPr>
              <w:wordWrap w:val="0"/>
              <w:autoSpaceDE w:val="0"/>
              <w:autoSpaceDN w:val="0"/>
              <w:spacing w:line="264" w:lineRule="auto"/>
              <w:ind w:hanging="8"/>
              <w:rPr>
                <w:rFonts w:ascii="Times New Roman" w:hAnsi="Times New Roman"/>
                <w:b/>
                <w:szCs w:val="20"/>
              </w:rPr>
            </w:pPr>
            <w:proofErr w:type="gramStart"/>
            <w:r>
              <w:rPr>
                <w:rFonts w:ascii="Times New Roman" w:hAnsi="Times New Roman"/>
                <w:b/>
                <w:szCs w:val="20"/>
              </w:rPr>
              <w:t>思政育人</w:t>
            </w:r>
            <w:proofErr w:type="gramEnd"/>
            <w:r>
              <w:rPr>
                <w:rFonts w:ascii="Times New Roman" w:hAnsi="Times New Roman"/>
                <w:b/>
                <w:szCs w:val="20"/>
              </w:rPr>
              <w:t>目标</w:t>
            </w:r>
            <w:r>
              <w:rPr>
                <w:rFonts w:ascii="Times New Roman" w:hAnsi="Times New Roman" w:hint="eastAsia"/>
                <w:b/>
                <w:szCs w:val="20"/>
              </w:rPr>
              <w:t>：</w:t>
            </w:r>
          </w:p>
          <w:p w:rsidR="0016059C" w:rsidRDefault="00C90D5F" w:rsidP="005F6692">
            <w:pPr>
              <w:widowControl/>
              <w:ind w:firstLineChars="200" w:firstLine="420"/>
              <w:jc w:val="left"/>
              <w:rPr>
                <w:rFonts w:ascii="Times New Roman" w:hAnsi="Times New Roman"/>
                <w:szCs w:val="20"/>
              </w:rPr>
            </w:pPr>
            <w:r>
              <w:rPr>
                <w:rFonts w:ascii="Times New Roman" w:hAnsi="宋体" w:hint="eastAsia"/>
                <w:bCs/>
                <w:szCs w:val="20"/>
              </w:rPr>
              <w:t>让学生通过学习地下防水工程施工，</w:t>
            </w:r>
            <w:r>
              <w:rPr>
                <w:rFonts w:ascii="宋体" w:hAnsi="宋体" w:cs="宋体" w:hint="eastAsia"/>
                <w:color w:val="231F20"/>
                <w:kern w:val="0"/>
                <w:szCs w:val="21"/>
                <w:lang w:bidi="ar"/>
              </w:rPr>
              <w:t>掌握地下防水混凝土工程施工工艺。</w:t>
            </w:r>
          </w:p>
        </w:tc>
      </w:tr>
      <w:tr w:rsidR="0016059C">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jc w:val="center"/>
              <w:rPr>
                <w:rFonts w:ascii="Times New Roman" w:hAnsi="宋体"/>
                <w:b/>
                <w:szCs w:val="20"/>
              </w:rPr>
            </w:pPr>
            <w:r>
              <w:rPr>
                <w:rFonts w:ascii="Times New Roman" w:hAnsi="宋体"/>
                <w:b/>
                <w:szCs w:val="20"/>
              </w:rPr>
              <w:t>教学重</w:t>
            </w:r>
            <w:r>
              <w:rPr>
                <w:rFonts w:ascii="Times New Roman" w:hAnsi="宋体" w:hint="eastAsia"/>
                <w:b/>
                <w:szCs w:val="20"/>
              </w:rPr>
              <w:t>难</w:t>
            </w:r>
            <w:r>
              <w:rPr>
                <w:rFonts w:ascii="Times New Roman" w:hAnsi="宋体"/>
                <w:b/>
                <w:szCs w:val="20"/>
              </w:rPr>
              <w:t>点</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教学重点：</w:t>
            </w:r>
            <w:r>
              <w:rPr>
                <w:rFonts w:ascii="宋体" w:hAnsi="宋体" w:cs="宋体" w:hint="eastAsia"/>
                <w:kern w:val="0"/>
              </w:rPr>
              <w:t>地下防水混凝土施工</w:t>
            </w:r>
          </w:p>
          <w:p w:rsidR="0016059C" w:rsidRDefault="00C90D5F">
            <w:pPr>
              <w:wordWrap w:val="0"/>
              <w:autoSpaceDE w:val="0"/>
              <w:autoSpaceDN w:val="0"/>
              <w:spacing w:line="264" w:lineRule="auto"/>
              <w:ind w:hanging="8"/>
              <w:rPr>
                <w:rFonts w:ascii="Times New Roman" w:hAnsi="Times New Roman"/>
                <w:szCs w:val="20"/>
              </w:rPr>
            </w:pPr>
            <w:r>
              <w:rPr>
                <w:rFonts w:ascii="Times New Roman" w:hAnsi="Times New Roman" w:hint="eastAsia"/>
                <w:b/>
                <w:szCs w:val="20"/>
              </w:rPr>
              <w:t>教学难点：</w:t>
            </w:r>
            <w:r>
              <w:rPr>
                <w:rFonts w:ascii="宋体" w:hAnsi="宋体" w:cs="宋体" w:hint="eastAsia"/>
                <w:kern w:val="0"/>
              </w:rPr>
              <w:t>地下防水卷材施工</w:t>
            </w:r>
          </w:p>
        </w:tc>
      </w:tr>
      <w:tr w:rsidR="0016059C">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教学方法</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rPr>
                <w:rFonts w:ascii="Times New Roman" w:hAnsi="Times New Roman"/>
                <w:szCs w:val="20"/>
              </w:rPr>
            </w:pPr>
            <w:r>
              <w:rPr>
                <w:rFonts w:ascii="Times New Roman" w:hAnsi="宋体" w:hint="eastAsia"/>
                <w:szCs w:val="20"/>
              </w:rPr>
              <w:t>讲授法、问答法、讨论法</w:t>
            </w:r>
          </w:p>
        </w:tc>
      </w:tr>
      <w:tr w:rsidR="0016059C">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jc w:val="center"/>
              <w:rPr>
                <w:rFonts w:ascii="Times New Roman" w:hAnsi="Times New Roman"/>
                <w:b/>
                <w:szCs w:val="20"/>
              </w:rPr>
            </w:pPr>
            <w:r>
              <w:rPr>
                <w:rFonts w:ascii="Times New Roman" w:hAnsi="宋体"/>
                <w:b/>
                <w:szCs w:val="20"/>
              </w:rPr>
              <w:t>教学用具</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rPr>
                <w:rFonts w:ascii="Times New Roman" w:hAnsi="Times New Roman"/>
                <w:szCs w:val="20"/>
              </w:rPr>
            </w:pPr>
            <w:r>
              <w:rPr>
                <w:rFonts w:ascii="Times New Roman" w:hAnsi="宋体" w:hint="eastAsia"/>
                <w:szCs w:val="20"/>
              </w:rPr>
              <w:t>电脑、投影仪、</w:t>
            </w:r>
            <w:r>
              <w:rPr>
                <w:rFonts w:ascii="Times New Roman" w:hAnsi="宋体"/>
                <w:szCs w:val="20"/>
              </w:rPr>
              <w:t>多媒体</w:t>
            </w:r>
            <w:r>
              <w:rPr>
                <w:rFonts w:ascii="Times New Roman" w:hAnsi="宋体" w:hint="eastAsia"/>
                <w:szCs w:val="20"/>
              </w:rPr>
              <w:t>课件、教材</w:t>
            </w:r>
          </w:p>
        </w:tc>
      </w:tr>
      <w:tr w:rsidR="0016059C">
        <w:trPr>
          <w:trHeight w:val="57"/>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jc w:val="center"/>
              <w:rPr>
                <w:rFonts w:ascii="Times New Roman" w:hAnsi="宋体"/>
                <w:b/>
                <w:szCs w:val="20"/>
              </w:rPr>
            </w:pPr>
            <w:r>
              <w:rPr>
                <w:rFonts w:ascii="Times New Roman" w:hAnsi="宋体"/>
                <w:b/>
                <w:szCs w:val="20"/>
              </w:rPr>
              <w:t>教学设计</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1</w:t>
            </w:r>
            <w:r>
              <w:rPr>
                <w:rFonts w:ascii="Times New Roman" w:hAnsi="宋体" w:hint="eastAsia"/>
                <w:kern w:val="0"/>
                <w:szCs w:val="20"/>
              </w:rPr>
              <w:t>节课：</w:t>
            </w:r>
            <w:r>
              <w:rPr>
                <w:rFonts w:ascii="Times New Roman" w:hAnsi="宋体" w:hint="eastAsia"/>
                <w:szCs w:val="20"/>
              </w:rPr>
              <w:t>考勤（</w:t>
            </w:r>
            <w:r>
              <w:rPr>
                <w:rFonts w:ascii="Times New Roman" w:hAnsi="宋体" w:hint="eastAsia"/>
                <w:szCs w:val="20"/>
              </w:rPr>
              <w:t>2min</w:t>
            </w:r>
            <w:r>
              <w:rPr>
                <w:rFonts w:ascii="Times New Roman" w:hAnsi="宋体" w:hint="eastAsia"/>
                <w:szCs w:val="20"/>
              </w:rPr>
              <w:t>）</w:t>
            </w:r>
            <w:r>
              <w:rPr>
                <w:rFonts w:ascii="Times New Roman" w:hAnsi="宋体" w:hint="eastAsia"/>
                <w:szCs w:val="20"/>
              </w:rPr>
              <w:t>--</w:t>
            </w:r>
            <w:r>
              <w:rPr>
                <w:rFonts w:ascii="Times New Roman" w:hAnsi="宋体" w:hint="eastAsia"/>
                <w:szCs w:val="20"/>
              </w:rPr>
              <w:t>知识讲解（</w:t>
            </w:r>
            <w:r>
              <w:rPr>
                <w:rFonts w:ascii="Times New Roman" w:hAnsi="宋体"/>
                <w:szCs w:val="20"/>
              </w:rPr>
              <w:t>40</w:t>
            </w:r>
            <w:r>
              <w:rPr>
                <w:rFonts w:ascii="Times New Roman" w:hAnsi="宋体" w:hint="eastAsia"/>
                <w:szCs w:val="20"/>
              </w:rPr>
              <w:t>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3min</w:t>
            </w:r>
            <w:r>
              <w:rPr>
                <w:rFonts w:ascii="Times New Roman" w:hAnsi="宋体" w:hint="eastAsia"/>
                <w:szCs w:val="20"/>
              </w:rPr>
              <w:t>）</w:t>
            </w:r>
          </w:p>
          <w:p w:rsidR="0016059C" w:rsidRDefault="00C90D5F">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2</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16059C" w:rsidRDefault="00C90D5F">
            <w:pPr>
              <w:wordWrap w:val="0"/>
              <w:autoSpaceDE w:val="0"/>
              <w:autoSpaceDN w:val="0"/>
              <w:spacing w:line="264" w:lineRule="auto"/>
              <w:ind w:hanging="8"/>
              <w:rPr>
                <w:rFonts w:ascii="Times New Roman" w:hAnsi="宋体"/>
                <w:szCs w:val="20"/>
              </w:rPr>
            </w:pPr>
            <w:r>
              <w:rPr>
                <w:rFonts w:ascii="Times New Roman" w:hAnsi="宋体" w:hint="eastAsia"/>
                <w:kern w:val="0"/>
                <w:szCs w:val="20"/>
              </w:rPr>
              <w:t>第</w:t>
            </w:r>
            <w:r>
              <w:rPr>
                <w:rFonts w:ascii="Times New Roman" w:hAnsi="宋体"/>
                <w:kern w:val="0"/>
                <w:szCs w:val="20"/>
              </w:rPr>
              <w:t>3</w:t>
            </w:r>
            <w:r>
              <w:rPr>
                <w:rFonts w:ascii="Times New Roman" w:hAnsi="宋体" w:hint="eastAsia"/>
                <w:kern w:val="0"/>
                <w:szCs w:val="20"/>
              </w:rPr>
              <w:t>节课：</w:t>
            </w:r>
            <w:r>
              <w:rPr>
                <w:rFonts w:ascii="Times New Roman" w:hAnsi="宋体" w:hint="eastAsia"/>
                <w:szCs w:val="20"/>
              </w:rPr>
              <w:t>知识讲解（</w:t>
            </w:r>
            <w:r>
              <w:rPr>
                <w:rFonts w:ascii="Times New Roman" w:hAnsi="宋体" w:hint="eastAsia"/>
                <w:szCs w:val="20"/>
              </w:rPr>
              <w:t>40min</w:t>
            </w:r>
            <w:r>
              <w:rPr>
                <w:rFonts w:ascii="Times New Roman" w:hAnsi="宋体" w:hint="eastAsia"/>
                <w:szCs w:val="20"/>
              </w:rPr>
              <w:t>）</w:t>
            </w:r>
            <w:r>
              <w:rPr>
                <w:rFonts w:ascii="Times New Roman" w:hAnsi="宋体" w:hint="eastAsia"/>
                <w:szCs w:val="20"/>
              </w:rPr>
              <w:t>--</w:t>
            </w:r>
            <w:r>
              <w:rPr>
                <w:rFonts w:ascii="Times New Roman" w:hAnsi="宋体" w:hint="eastAsia"/>
                <w:szCs w:val="20"/>
              </w:rPr>
              <w:t>课堂小结（</w:t>
            </w:r>
            <w:r>
              <w:rPr>
                <w:rFonts w:ascii="Times New Roman" w:hAnsi="宋体" w:hint="eastAsia"/>
                <w:szCs w:val="20"/>
              </w:rPr>
              <w:t>3min</w:t>
            </w:r>
            <w:r>
              <w:rPr>
                <w:rFonts w:ascii="Times New Roman" w:hAnsi="宋体" w:hint="eastAsia"/>
                <w:szCs w:val="20"/>
              </w:rPr>
              <w:t>）</w:t>
            </w:r>
            <w:r>
              <w:rPr>
                <w:rFonts w:ascii="Times New Roman" w:hAnsi="宋体" w:hint="eastAsia"/>
                <w:szCs w:val="20"/>
              </w:rPr>
              <w:t>--</w:t>
            </w:r>
            <w:r>
              <w:rPr>
                <w:rFonts w:ascii="Times New Roman" w:hAnsi="宋体" w:hint="eastAsia"/>
                <w:szCs w:val="20"/>
              </w:rPr>
              <w:t>作业布置（</w:t>
            </w:r>
            <w:r>
              <w:rPr>
                <w:rFonts w:ascii="Times New Roman" w:hAnsi="宋体" w:hint="eastAsia"/>
                <w:szCs w:val="20"/>
              </w:rPr>
              <w:t>2min</w:t>
            </w:r>
            <w:r>
              <w:rPr>
                <w:rFonts w:ascii="Times New Roman" w:hAnsi="宋体" w:hint="eastAsia"/>
                <w:szCs w:val="20"/>
              </w:rPr>
              <w:t>）</w:t>
            </w:r>
          </w:p>
          <w:p w:rsidR="0016059C" w:rsidRDefault="00C90D5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4</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6059C" w:rsidRDefault="00C90D5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5</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6059C" w:rsidRDefault="00C90D5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6</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6059C" w:rsidRDefault="00C90D5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7</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6059C" w:rsidRDefault="00C90D5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8</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6059C" w:rsidRDefault="00C90D5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9</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6059C" w:rsidRDefault="00C90D5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10</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6059C" w:rsidRDefault="00C90D5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11</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p w:rsidR="0016059C" w:rsidRDefault="00C90D5F">
            <w:pPr>
              <w:wordWrap w:val="0"/>
              <w:autoSpaceDE w:val="0"/>
              <w:autoSpaceDN w:val="0"/>
              <w:spacing w:line="264" w:lineRule="auto"/>
              <w:ind w:hanging="8"/>
              <w:rPr>
                <w:rFonts w:ascii="Times New Roman" w:hAnsi="宋体"/>
                <w:szCs w:val="20"/>
              </w:rPr>
            </w:pPr>
            <w:r>
              <w:rPr>
                <w:rFonts w:ascii="Times New Roman" w:hAnsi="宋体"/>
                <w:szCs w:val="20"/>
              </w:rPr>
              <w:t>第</w:t>
            </w:r>
            <w:r>
              <w:rPr>
                <w:rFonts w:ascii="Times New Roman" w:hAnsi="宋体" w:hint="eastAsia"/>
                <w:szCs w:val="20"/>
              </w:rPr>
              <w:t>12</w:t>
            </w:r>
            <w:r>
              <w:rPr>
                <w:rFonts w:ascii="Times New Roman" w:hAnsi="宋体"/>
                <w:szCs w:val="20"/>
              </w:rPr>
              <w:t>节课：知识讲解（</w:t>
            </w:r>
            <w:r>
              <w:rPr>
                <w:rFonts w:ascii="Times New Roman" w:hAnsi="宋体"/>
                <w:szCs w:val="20"/>
              </w:rPr>
              <w:t>40min</w:t>
            </w:r>
            <w:r>
              <w:rPr>
                <w:rFonts w:ascii="Times New Roman" w:hAnsi="宋体"/>
                <w:szCs w:val="20"/>
              </w:rPr>
              <w:t>）</w:t>
            </w:r>
            <w:r>
              <w:rPr>
                <w:rFonts w:ascii="Times New Roman" w:hAnsi="宋体"/>
                <w:szCs w:val="20"/>
              </w:rPr>
              <w:t>--</w:t>
            </w:r>
            <w:r>
              <w:rPr>
                <w:rFonts w:ascii="Times New Roman" w:hAnsi="宋体"/>
                <w:szCs w:val="20"/>
              </w:rPr>
              <w:t>课堂小结（</w:t>
            </w:r>
            <w:r>
              <w:rPr>
                <w:rFonts w:ascii="Times New Roman" w:hAnsi="宋体"/>
                <w:szCs w:val="20"/>
              </w:rPr>
              <w:t>3min</w:t>
            </w:r>
            <w:r>
              <w:rPr>
                <w:rFonts w:ascii="Times New Roman" w:hAnsi="宋体"/>
                <w:szCs w:val="20"/>
              </w:rPr>
              <w:t>）</w:t>
            </w:r>
            <w:r>
              <w:rPr>
                <w:rFonts w:ascii="Times New Roman" w:hAnsi="宋体"/>
                <w:szCs w:val="20"/>
              </w:rPr>
              <w:t>--</w:t>
            </w:r>
            <w:r>
              <w:rPr>
                <w:rFonts w:ascii="Times New Roman" w:hAnsi="宋体"/>
                <w:szCs w:val="20"/>
              </w:rPr>
              <w:t>作业布置（</w:t>
            </w:r>
            <w:r>
              <w:rPr>
                <w:rFonts w:ascii="Times New Roman" w:hAnsi="宋体"/>
                <w:szCs w:val="20"/>
              </w:rPr>
              <w:t>2min</w:t>
            </w:r>
            <w:r>
              <w:rPr>
                <w:rFonts w:ascii="Times New Roman" w:hAnsi="宋体"/>
                <w:szCs w:val="20"/>
              </w:rPr>
              <w:t>）</w:t>
            </w:r>
          </w:p>
        </w:tc>
      </w:tr>
      <w:tr w:rsidR="0016059C">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jc w:val="center"/>
              <w:rPr>
                <w:rFonts w:ascii="Times New Roman" w:hAnsi="Times New Roman"/>
                <w:b/>
                <w:color w:val="C00000"/>
                <w:szCs w:val="24"/>
              </w:rPr>
            </w:pPr>
            <w:r>
              <w:rPr>
                <w:rFonts w:ascii="Times New Roman" w:hAnsi="Times New Roman" w:hint="eastAsia"/>
                <w:b/>
                <w:color w:val="C00000"/>
                <w:szCs w:val="24"/>
              </w:rPr>
              <w:t>教学过程</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center"/>
              <w:rPr>
                <w:rFonts w:ascii="Times New Roman" w:hAnsi="Times New Roman"/>
                <w:b/>
                <w:color w:val="C00000"/>
                <w:szCs w:val="20"/>
              </w:rPr>
            </w:pPr>
            <w:r>
              <w:rPr>
                <w:rFonts w:ascii="Times New Roman" w:hAnsi="Times New Roman" w:hint="eastAsia"/>
                <w:b/>
                <w:color w:val="C00000"/>
                <w:szCs w:val="24"/>
              </w:rPr>
              <w:t>主</w:t>
            </w:r>
            <w:r>
              <w:rPr>
                <w:rFonts w:ascii="Times New Roman" w:hAnsi="Times New Roman" w:hint="eastAsia"/>
                <w:b/>
                <w:color w:val="C00000"/>
                <w:szCs w:val="24"/>
              </w:rPr>
              <w:t xml:space="preserve"> </w:t>
            </w:r>
            <w:r>
              <w:rPr>
                <w:rFonts w:ascii="Times New Roman" w:hAnsi="Times New Roman" w:hint="eastAsia"/>
                <w:b/>
                <w:color w:val="C00000"/>
                <w:szCs w:val="24"/>
              </w:rPr>
              <w:t>要</w:t>
            </w:r>
            <w:r>
              <w:rPr>
                <w:rFonts w:ascii="Times New Roman" w:hAnsi="Times New Roman" w:hint="eastAsia"/>
                <w:b/>
                <w:color w:val="C00000"/>
                <w:szCs w:val="24"/>
              </w:rPr>
              <w:t xml:space="preserve"> </w:t>
            </w:r>
            <w:r>
              <w:rPr>
                <w:rFonts w:ascii="Times New Roman" w:hAnsi="Times New Roman" w:hint="eastAsia"/>
                <w:b/>
                <w:color w:val="C00000"/>
                <w:szCs w:val="24"/>
              </w:rPr>
              <w:t>教</w:t>
            </w:r>
            <w:r>
              <w:rPr>
                <w:rFonts w:ascii="Times New Roman" w:hAnsi="Times New Roman" w:hint="eastAsia"/>
                <w:b/>
                <w:color w:val="C00000"/>
                <w:szCs w:val="24"/>
              </w:rPr>
              <w:t xml:space="preserve"> </w:t>
            </w:r>
            <w:r>
              <w:rPr>
                <w:rFonts w:ascii="Times New Roman" w:hAnsi="Times New Roman" w:hint="eastAsia"/>
                <w:b/>
                <w:color w:val="C00000"/>
                <w:szCs w:val="24"/>
              </w:rPr>
              <w:t>学</w:t>
            </w:r>
            <w:r>
              <w:rPr>
                <w:rFonts w:ascii="Times New Roman" w:hAnsi="Times New Roman" w:hint="eastAsia"/>
                <w:b/>
                <w:color w:val="C00000"/>
                <w:szCs w:val="24"/>
              </w:rPr>
              <w:t xml:space="preserve"> </w:t>
            </w:r>
            <w:r>
              <w:rPr>
                <w:rFonts w:ascii="Times New Roman" w:hAnsi="Times New Roman" w:hint="eastAsia"/>
                <w:b/>
                <w:color w:val="C00000"/>
                <w:szCs w:val="24"/>
              </w:rPr>
              <w:t>内</w:t>
            </w:r>
            <w:r>
              <w:rPr>
                <w:rFonts w:ascii="Times New Roman" w:hAnsi="Times New Roman" w:hint="eastAsia"/>
                <w:b/>
                <w:color w:val="C00000"/>
                <w:szCs w:val="24"/>
              </w:rPr>
              <w:t xml:space="preserve"> </w:t>
            </w:r>
            <w:r>
              <w:rPr>
                <w:rFonts w:ascii="Times New Roman" w:hAnsi="Times New Roman" w:hint="eastAsia"/>
                <w:b/>
                <w:color w:val="C00000"/>
                <w:szCs w:val="24"/>
              </w:rPr>
              <w:t>容</w:t>
            </w:r>
            <w:r>
              <w:rPr>
                <w:rFonts w:ascii="Times New Roman" w:hAnsi="Times New Roman" w:hint="eastAsia"/>
                <w:b/>
                <w:color w:val="C00000"/>
                <w:szCs w:val="24"/>
              </w:rPr>
              <w:t xml:space="preserve"> </w:t>
            </w:r>
            <w:r>
              <w:rPr>
                <w:rFonts w:ascii="Times New Roman" w:hAnsi="Times New Roman" w:hint="eastAsia"/>
                <w:b/>
                <w:color w:val="C00000"/>
                <w:szCs w:val="24"/>
              </w:rPr>
              <w:t>及</w:t>
            </w:r>
            <w:r>
              <w:rPr>
                <w:rFonts w:ascii="Times New Roman" w:hAnsi="Times New Roman" w:hint="eastAsia"/>
                <w:b/>
                <w:color w:val="C00000"/>
                <w:szCs w:val="24"/>
              </w:rPr>
              <w:t xml:space="preserve"> </w:t>
            </w:r>
            <w:r>
              <w:rPr>
                <w:rFonts w:ascii="Times New Roman" w:hAnsi="Times New Roman" w:hint="eastAsia"/>
                <w:b/>
                <w:color w:val="C00000"/>
                <w:szCs w:val="24"/>
              </w:rPr>
              <w:t>步</w:t>
            </w:r>
            <w:r>
              <w:rPr>
                <w:rFonts w:ascii="Times New Roman" w:hAnsi="Times New Roman" w:hint="eastAsia"/>
                <w:b/>
                <w:color w:val="C00000"/>
                <w:szCs w:val="24"/>
              </w:rPr>
              <w:t xml:space="preserve"> </w:t>
            </w:r>
            <w:r>
              <w:rPr>
                <w:rFonts w:ascii="Times New Roman" w:hAnsi="Times New Roman" w:hint="eastAsia"/>
                <w:b/>
                <w:color w:val="C00000"/>
                <w:szCs w:val="24"/>
              </w:rPr>
              <w:t>骤</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center"/>
              <w:rPr>
                <w:rFonts w:ascii="Times New Roman" w:hAnsi="Times New Roman"/>
                <w:b/>
                <w:color w:val="C00000"/>
                <w:szCs w:val="20"/>
              </w:rPr>
            </w:pPr>
            <w:r>
              <w:rPr>
                <w:rFonts w:ascii="Times New Roman" w:hAnsi="Times New Roman"/>
                <w:b/>
                <w:color w:val="C00000"/>
                <w:szCs w:val="20"/>
              </w:rPr>
              <w:t>设计意图</w:t>
            </w:r>
          </w:p>
        </w:tc>
      </w:tr>
      <w:tr w:rsidR="0016059C">
        <w:trPr>
          <w:trHeight w:val="149"/>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考勤</w:t>
            </w:r>
          </w:p>
          <w:p w:rsidR="0016059C" w:rsidRDefault="00C90D5F">
            <w:pPr>
              <w:wordWrap w:val="0"/>
              <w:autoSpaceDE w:val="0"/>
              <w:autoSpaceDN w:val="0"/>
              <w:spacing w:line="264" w:lineRule="auto"/>
              <w:ind w:hanging="8"/>
              <w:jc w:val="center"/>
              <w:rPr>
                <w:rFonts w:ascii="Times New Roman" w:hAnsi="Times New Roman"/>
                <w:b/>
                <w:szCs w:val="24"/>
              </w:rPr>
            </w:pPr>
            <w:r>
              <w:rPr>
                <w:rFonts w:ascii="Times New Roman" w:hAnsi="Times New Roman" w:hint="eastAsia"/>
                <w:b/>
                <w:szCs w:val="24"/>
              </w:rPr>
              <w:t>（</w:t>
            </w:r>
            <w:r>
              <w:rPr>
                <w:rFonts w:ascii="Times New Roman" w:hAnsi="Times New Roman" w:hint="eastAsia"/>
                <w:b/>
                <w:szCs w:val="24"/>
              </w:rPr>
              <w:t>2min</w:t>
            </w:r>
            <w:r>
              <w:rPr>
                <w:rFonts w:ascii="Times New Roman" w:hAnsi="Times New Roman" w:hint="eastAsia"/>
                <w:b/>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360" w:lineRule="auto"/>
              <w:jc w:val="left"/>
              <w:rPr>
                <w:rFonts w:ascii="Times New Roman" w:hAnsi="Times New Roman"/>
                <w:color w:val="C00000"/>
                <w:szCs w:val="24"/>
              </w:rPr>
            </w:pPr>
            <w:r>
              <w:rPr>
                <w:rFonts w:ascii="Times New Roman" w:hAnsi="Times New Roman" w:hint="eastAsia"/>
                <w:color w:val="C00000"/>
                <w:szCs w:val="24"/>
              </w:rPr>
              <w:t>■【教师】清点上课人数，记录好考勤</w:t>
            </w:r>
          </w:p>
          <w:p w:rsidR="0016059C" w:rsidRDefault="00C90D5F">
            <w:pPr>
              <w:wordWrap w:val="0"/>
              <w:autoSpaceDE w:val="0"/>
              <w:autoSpaceDN w:val="0"/>
              <w:spacing w:line="360" w:lineRule="auto"/>
              <w:jc w:val="left"/>
              <w:rPr>
                <w:rFonts w:ascii="Times New Roman" w:hAnsi="Times New Roman"/>
                <w:szCs w:val="24"/>
              </w:rPr>
            </w:pPr>
            <w:r>
              <w:rPr>
                <w:rFonts w:ascii="Times New Roman" w:hAnsi="Times New Roman" w:hint="eastAsia"/>
                <w:color w:val="538135" w:themeColor="accent6" w:themeShade="BF"/>
                <w:szCs w:val="24"/>
              </w:rPr>
              <w:t>■【学生】班干部报请假人员及原因</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center"/>
              <w:rPr>
                <w:rFonts w:ascii="Times New Roman" w:hAnsi="Times New Roman"/>
                <w:szCs w:val="20"/>
              </w:rPr>
            </w:pPr>
            <w:r>
              <w:rPr>
                <w:rFonts w:ascii="Times New Roman" w:hAnsi="Times New Roman" w:hint="eastAsia"/>
                <w:szCs w:val="20"/>
              </w:rPr>
              <w:t>培养学生的组织纪律性</w:t>
            </w:r>
            <w:r>
              <w:rPr>
                <w:rFonts w:ascii="Times New Roman" w:hAnsi="Times New Roman" w:hint="eastAsia"/>
                <w:szCs w:val="20"/>
              </w:rPr>
              <w:t>,</w:t>
            </w:r>
            <w:r>
              <w:rPr>
                <w:rFonts w:ascii="Times New Roman" w:hAnsi="Times New Roman" w:hint="eastAsia"/>
                <w:szCs w:val="20"/>
              </w:rPr>
              <w:t>掌握学生的出勤情况</w:t>
            </w:r>
          </w:p>
        </w:tc>
      </w:tr>
      <w:tr w:rsidR="0016059C">
        <w:trPr>
          <w:trHeight w:val="699"/>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16059C">
            <w:pPr>
              <w:wordWrap w:val="0"/>
              <w:autoSpaceDE w:val="0"/>
              <w:autoSpaceDN w:val="0"/>
              <w:rPr>
                <w:rFonts w:ascii="微软雅黑" w:eastAsia="微软雅黑" w:hAnsi="微软雅黑"/>
                <w:b/>
                <w:sz w:val="24"/>
                <w:szCs w:val="24"/>
              </w:rPr>
            </w:pPr>
          </w:p>
          <w:p w:rsidR="0016059C" w:rsidRDefault="0016059C">
            <w:pPr>
              <w:wordWrap w:val="0"/>
              <w:autoSpaceDE w:val="0"/>
              <w:autoSpaceDN w:val="0"/>
              <w:rPr>
                <w:rFonts w:ascii="微软雅黑" w:eastAsia="微软雅黑" w:hAnsi="微软雅黑"/>
                <w:b/>
                <w:sz w:val="24"/>
                <w:szCs w:val="24"/>
              </w:rPr>
            </w:pPr>
          </w:p>
          <w:p w:rsidR="0016059C" w:rsidRDefault="0016059C">
            <w:pPr>
              <w:wordWrap w:val="0"/>
              <w:autoSpaceDE w:val="0"/>
              <w:autoSpaceDN w:val="0"/>
              <w:rPr>
                <w:rFonts w:ascii="微软雅黑" w:eastAsia="微软雅黑" w:hAnsi="微软雅黑"/>
                <w:b/>
                <w:sz w:val="24"/>
                <w:szCs w:val="24"/>
              </w:rPr>
            </w:pPr>
          </w:p>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知识讲解</w:t>
            </w:r>
          </w:p>
          <w:p w:rsidR="0016059C" w:rsidRDefault="00C90D5F">
            <w:pPr>
              <w:wordWrap w:val="0"/>
              <w:autoSpaceDE w:val="0"/>
              <w:autoSpaceDN w:val="0"/>
              <w:spacing w:line="264" w:lineRule="auto"/>
              <w:ind w:hanging="8"/>
              <w:jc w:val="center"/>
              <w:rPr>
                <w:rFonts w:ascii="Times New Roman" w:hAnsi="Times New Roman"/>
                <w:b/>
                <w:szCs w:val="24"/>
              </w:rPr>
            </w:pPr>
            <w:r>
              <w:rPr>
                <w:rFonts w:ascii="Times New Roman" w:hAnsi="Times New Roman"/>
                <w:szCs w:val="24"/>
              </w:rPr>
              <w:lastRenderedPageBreak/>
              <w:t>（</w:t>
            </w:r>
            <w:r>
              <w:rPr>
                <w:rFonts w:ascii="Times New Roman" w:hAnsi="Times New Roman" w:hint="eastAsia"/>
                <w:szCs w:val="24"/>
              </w:rPr>
              <w:t>40min</w:t>
            </w:r>
            <w:r>
              <w:rPr>
                <w:rFonts w:ascii="Times New Roman" w:hAnsi="Times New Roman"/>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Times New Roman" w:hAnsi="Times New Roman"/>
                <w:b/>
                <w:color w:val="C00000"/>
              </w:rPr>
            </w:pPr>
            <w:r>
              <w:rPr>
                <w:rFonts w:ascii="Times New Roman" w:hAnsi="Times New Roman" w:hint="eastAsia"/>
                <w:b/>
                <w:color w:val="C00000"/>
              </w:rPr>
              <w:lastRenderedPageBreak/>
              <w:t>【教师】</w:t>
            </w:r>
            <w:r>
              <w:rPr>
                <w:rFonts w:ascii="Times New Roman" w:hAnsi="Times New Roman" w:hint="eastAsia"/>
                <w:bCs/>
                <w:color w:val="C00000"/>
              </w:rPr>
              <w:t>展示地下防水混凝土施工（一）</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一、认识防水混凝土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（一）分类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）普通防水混凝土。以调整和控制，配合比的方法达到提高混凝土密实性和抗渗性要求。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）外加剂防水混凝土。掺入适量的外加剂碱水剂（如氯化铁引气剂、三乙醇胺等），改善混凝土的内部结构，以增加混凝土密实性和抗渗性。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）补偿收缩混凝土。采用膨胀水泥或加入微膨胀剂配</w:t>
            </w:r>
            <w:r>
              <w:rPr>
                <w:rFonts w:ascii="宋体" w:hAnsi="宋体" w:cs="宋体" w:hint="eastAsia"/>
                <w:bCs/>
                <w:color w:val="000000"/>
                <w:szCs w:val="21"/>
                <w:lang w:bidi="ar"/>
              </w:rPr>
              <w:lastRenderedPageBreak/>
              <w:t xml:space="preserve">制混凝土。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（二）防水混凝土材料要求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采用的水泥强度等级不应低于 </w:t>
            </w:r>
            <w:r>
              <w:rPr>
                <w:rFonts w:ascii="宋体" w:hAnsi="宋体" w:cs="宋体"/>
                <w:bCs/>
                <w:color w:val="000000"/>
                <w:szCs w:val="21"/>
                <w:lang w:bidi="ar"/>
              </w:rPr>
              <w:t xml:space="preserve">35.5 </w:t>
            </w:r>
            <w:r>
              <w:rPr>
                <w:rFonts w:ascii="宋体" w:hAnsi="宋体" w:cs="宋体" w:hint="eastAsia"/>
                <w:bCs/>
                <w:color w:val="000000"/>
                <w:szCs w:val="21"/>
                <w:lang w:bidi="ar"/>
              </w:rPr>
              <w:t xml:space="preserve">级；砂宜用中砂，含泥量不得大于 </w:t>
            </w:r>
            <w:r>
              <w:rPr>
                <w:rFonts w:ascii="宋体" w:hAnsi="宋体" w:cs="宋体"/>
                <w:bCs/>
                <w:color w:val="000000"/>
                <w:szCs w:val="21"/>
                <w:lang w:bidi="ar"/>
              </w:rPr>
              <w:t>30%</w:t>
            </w:r>
            <w:r>
              <w:rPr>
                <w:rFonts w:ascii="宋体" w:hAnsi="宋体" w:cs="宋体" w:hint="eastAsia"/>
                <w:bCs/>
                <w:color w:val="000000"/>
                <w:szCs w:val="21"/>
                <w:lang w:bidi="ar"/>
              </w:rPr>
              <w:t xml:space="preserve">，泥块含量不得大于 </w:t>
            </w:r>
            <w:r>
              <w:rPr>
                <w:rFonts w:ascii="宋体" w:hAnsi="宋体" w:cs="宋体"/>
                <w:bCs/>
                <w:color w:val="000000"/>
                <w:szCs w:val="21"/>
                <w:lang w:bidi="ar"/>
              </w:rPr>
              <w:t>1.0%</w:t>
            </w:r>
            <w:r>
              <w:rPr>
                <w:rFonts w:ascii="宋体" w:hAnsi="宋体" w:cs="宋体" w:hint="eastAsia"/>
                <w:bCs/>
                <w:color w:val="000000"/>
                <w:szCs w:val="21"/>
                <w:lang w:bidi="ar"/>
              </w:rPr>
              <w:t xml:space="preserve">；石子的粒径宜为 </w:t>
            </w:r>
            <w:r>
              <w:rPr>
                <w:rFonts w:ascii="宋体" w:hAnsi="宋体" w:cs="宋体"/>
                <w:bCs/>
                <w:color w:val="000000"/>
                <w:szCs w:val="21"/>
                <w:lang w:bidi="ar"/>
              </w:rPr>
              <w:t xml:space="preserve">5 </w:t>
            </w:r>
            <w:r>
              <w:rPr>
                <w:rFonts w:ascii="宋体" w:hAnsi="宋体" w:cs="宋体" w:hint="eastAsia"/>
                <w:bCs/>
                <w:color w:val="000000"/>
                <w:szCs w:val="21"/>
                <w:lang w:bidi="ar"/>
              </w:rPr>
              <w:t xml:space="preserve">～ </w:t>
            </w:r>
            <w:r>
              <w:rPr>
                <w:rFonts w:ascii="宋体" w:hAnsi="宋体" w:cs="宋体"/>
                <w:bCs/>
                <w:color w:val="000000"/>
                <w:szCs w:val="21"/>
                <w:lang w:bidi="ar"/>
              </w:rPr>
              <w:t>40 mm</w:t>
            </w:r>
            <w:r>
              <w:rPr>
                <w:rFonts w:ascii="宋体" w:hAnsi="宋体" w:cs="宋体" w:hint="eastAsia"/>
                <w:bCs/>
                <w:color w:val="000000"/>
                <w:szCs w:val="21"/>
                <w:lang w:bidi="ar"/>
              </w:rPr>
              <w:t xml:space="preserve">，含泥量不得大于 </w:t>
            </w:r>
            <w:r>
              <w:rPr>
                <w:rFonts w:ascii="宋体" w:hAnsi="宋体" w:cs="宋体"/>
                <w:bCs/>
                <w:color w:val="000000"/>
                <w:szCs w:val="21"/>
                <w:lang w:bidi="ar"/>
              </w:rPr>
              <w:t>1.0%</w:t>
            </w:r>
            <w:r>
              <w:rPr>
                <w:rFonts w:ascii="宋体" w:hAnsi="宋体" w:cs="宋体" w:hint="eastAsia"/>
                <w:bCs/>
                <w:color w:val="000000"/>
                <w:szCs w:val="21"/>
                <w:lang w:bidi="ar"/>
              </w:rPr>
              <w:t xml:space="preserve">，泥块含量不得大于 </w:t>
            </w:r>
            <w:r>
              <w:rPr>
                <w:rFonts w:ascii="宋体" w:hAnsi="宋体" w:cs="宋体"/>
                <w:bCs/>
                <w:color w:val="000000"/>
                <w:szCs w:val="21"/>
                <w:lang w:bidi="ar"/>
              </w:rPr>
              <w:t>0.5%</w:t>
            </w:r>
            <w:r>
              <w:rPr>
                <w:rFonts w:ascii="宋体" w:hAnsi="宋体" w:cs="宋体" w:hint="eastAsia"/>
                <w:bCs/>
                <w:color w:val="000000"/>
                <w:szCs w:val="21"/>
                <w:lang w:bidi="ar"/>
              </w:rPr>
              <w:t>；用水采用一般饮用水或天然洁净水；外加剂的技术性能，应符合国家或行业标准一等品及以上的质量要求。</w:t>
            </w:r>
          </w:p>
          <w:p w:rsidR="0016059C" w:rsidRDefault="00C90D5F">
            <w:pPr>
              <w:wordWrap w:val="0"/>
              <w:autoSpaceDE w:val="0"/>
              <w:autoSpaceDN w:val="0"/>
              <w:ind w:firstLineChars="200" w:firstLine="422"/>
              <w:rPr>
                <w:rFonts w:ascii="宋体" w:hAnsi="宋体" w:cs="宋体"/>
                <w:bCs/>
                <w:color w:val="000000"/>
                <w:szCs w:val="21"/>
                <w:lang w:bidi="ar"/>
              </w:rPr>
            </w:pPr>
            <w:r>
              <w:rPr>
                <w:rFonts w:ascii="宋体" w:hAnsi="宋体" w:cs="宋体" w:hint="eastAsia"/>
                <w:b/>
                <w:color w:val="000000"/>
                <w:szCs w:val="21"/>
                <w:lang w:bidi="ar"/>
              </w:rPr>
              <w:t xml:space="preserve"> </w:t>
            </w:r>
            <w:r>
              <w:rPr>
                <w:rFonts w:ascii="宋体" w:hAnsi="宋体" w:cs="宋体"/>
                <w:b/>
                <w:color w:val="000000"/>
                <w:szCs w:val="21"/>
                <w:lang w:bidi="ar"/>
              </w:rPr>
              <w:t xml:space="preserve">（三）防水混凝土配合比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防水混凝土的配合比应根据设计要求确定。每立方米混凝土的水泥用量不少于</w:t>
            </w:r>
            <w:r>
              <w:rPr>
                <w:rFonts w:ascii="宋体" w:hAnsi="宋体" w:cs="宋体"/>
                <w:bCs/>
                <w:color w:val="000000"/>
                <w:szCs w:val="21"/>
                <w:lang w:bidi="ar"/>
              </w:rPr>
              <w:t>300 kg</w:t>
            </w:r>
            <w:r>
              <w:rPr>
                <w:rFonts w:ascii="宋体" w:hAnsi="宋体" w:cs="宋体" w:hint="eastAsia"/>
                <w:bCs/>
                <w:color w:val="000000"/>
                <w:szCs w:val="21"/>
                <w:lang w:bidi="ar"/>
              </w:rPr>
              <w:t xml:space="preserve">，水灰比不宜大于 </w:t>
            </w:r>
            <w:r>
              <w:rPr>
                <w:rFonts w:ascii="宋体" w:hAnsi="宋体" w:cs="宋体"/>
                <w:bCs/>
                <w:color w:val="000000"/>
                <w:szCs w:val="21"/>
                <w:lang w:bidi="ar"/>
              </w:rPr>
              <w:t>0.55</w:t>
            </w:r>
            <w:r>
              <w:rPr>
                <w:rFonts w:ascii="宋体" w:hAnsi="宋体" w:cs="宋体" w:hint="eastAsia"/>
                <w:bCs/>
                <w:color w:val="000000"/>
                <w:szCs w:val="21"/>
                <w:lang w:bidi="ar"/>
              </w:rPr>
              <w:t xml:space="preserve">，砂率宜为 </w:t>
            </w:r>
            <w:r>
              <w:rPr>
                <w:rFonts w:ascii="宋体" w:hAnsi="宋体" w:cs="宋体"/>
                <w:bCs/>
                <w:color w:val="000000"/>
                <w:szCs w:val="21"/>
                <w:lang w:bidi="ar"/>
              </w:rPr>
              <w:t xml:space="preserve">35% </w:t>
            </w:r>
            <w:r>
              <w:rPr>
                <w:rFonts w:ascii="宋体" w:hAnsi="宋体" w:cs="宋体" w:hint="eastAsia"/>
                <w:bCs/>
                <w:color w:val="000000"/>
                <w:szCs w:val="21"/>
                <w:lang w:bidi="ar"/>
              </w:rPr>
              <w:t xml:space="preserve">～ </w:t>
            </w:r>
            <w:r>
              <w:rPr>
                <w:rFonts w:ascii="宋体" w:hAnsi="宋体" w:cs="宋体"/>
                <w:bCs/>
                <w:color w:val="000000"/>
                <w:szCs w:val="21"/>
                <w:lang w:bidi="ar"/>
              </w:rPr>
              <w:t>40%</w:t>
            </w:r>
            <w:r>
              <w:rPr>
                <w:rFonts w:ascii="宋体" w:hAnsi="宋体" w:cs="宋体" w:hint="eastAsia"/>
                <w:bCs/>
                <w:color w:val="000000"/>
                <w:szCs w:val="21"/>
                <w:lang w:bidi="ar"/>
              </w:rPr>
              <w:t xml:space="preserve">，灰砂比宜为 </w:t>
            </w:r>
            <w:r>
              <w:rPr>
                <w:rFonts w:ascii="宋体" w:hAnsi="宋体" w:cs="宋体"/>
                <w:bCs/>
                <w:color w:val="000000"/>
                <w:szCs w:val="21"/>
                <w:lang w:bidi="ar"/>
              </w:rPr>
              <w:t xml:space="preserve">1:2 </w:t>
            </w:r>
            <w:r>
              <w:rPr>
                <w:rFonts w:ascii="宋体" w:hAnsi="宋体" w:cs="宋体" w:hint="eastAsia"/>
                <w:bCs/>
                <w:color w:val="000000"/>
                <w:szCs w:val="21"/>
                <w:lang w:bidi="ar"/>
              </w:rPr>
              <w:t xml:space="preserve">～ </w:t>
            </w:r>
            <w:r>
              <w:rPr>
                <w:rFonts w:ascii="宋体" w:hAnsi="宋体" w:cs="宋体"/>
                <w:bCs/>
                <w:color w:val="000000"/>
                <w:szCs w:val="21"/>
                <w:lang w:bidi="ar"/>
              </w:rPr>
              <w:t>1:2.5</w:t>
            </w:r>
            <w:r>
              <w:rPr>
                <w:rFonts w:ascii="宋体" w:hAnsi="宋体" w:cs="宋体" w:hint="eastAsia"/>
                <w:bCs/>
                <w:color w:val="000000"/>
                <w:szCs w:val="21"/>
                <w:lang w:bidi="ar"/>
              </w:rPr>
              <w:t xml:space="preserve">，混凝土的坍落度不宜大于 </w:t>
            </w:r>
            <w:r>
              <w:rPr>
                <w:rFonts w:ascii="宋体" w:hAnsi="宋体" w:cs="宋体"/>
                <w:bCs/>
                <w:color w:val="000000"/>
                <w:szCs w:val="21"/>
                <w:lang w:bidi="ar"/>
              </w:rPr>
              <w:t>50 mm</w:t>
            </w:r>
            <w:r>
              <w:rPr>
                <w:rFonts w:ascii="宋体" w:hAnsi="宋体" w:cs="宋体" w:hint="eastAsia"/>
                <w:bCs/>
                <w:color w:val="000000"/>
                <w:szCs w:val="21"/>
                <w:lang w:bidi="ar"/>
              </w:rPr>
              <w:t>。</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二、地下防水混凝土的施工要点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）支模模板严密</w:t>
            </w:r>
            <w:proofErr w:type="gramStart"/>
            <w:r>
              <w:rPr>
                <w:rFonts w:ascii="宋体" w:hAnsi="宋体" w:cs="宋体" w:hint="eastAsia"/>
                <w:bCs/>
                <w:color w:val="000000"/>
                <w:szCs w:val="21"/>
                <w:lang w:bidi="ar"/>
              </w:rPr>
              <w:t>不</w:t>
            </w:r>
            <w:proofErr w:type="gramEnd"/>
            <w:r>
              <w:rPr>
                <w:rFonts w:ascii="宋体" w:hAnsi="宋体" w:cs="宋体" w:hint="eastAsia"/>
                <w:bCs/>
                <w:color w:val="000000"/>
                <w:szCs w:val="21"/>
                <w:lang w:bidi="ar"/>
              </w:rPr>
              <w:t xml:space="preserve">漏浆，有足够的刚度、强度和稳定性，固定模板的铁件不能穿过防水混凝土，结构用钢筋不得触击模板，避免形成渗水路径。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）搅拌符合一般普通混凝土搅拌原则。防水混凝土必须用机械充分均匀拌和，</w:t>
            </w:r>
            <w:proofErr w:type="gramStart"/>
            <w:r>
              <w:rPr>
                <w:rFonts w:ascii="宋体" w:hAnsi="宋体" w:cs="宋体" w:hint="eastAsia"/>
                <w:bCs/>
                <w:color w:val="000000"/>
                <w:szCs w:val="21"/>
                <w:lang w:bidi="ar"/>
              </w:rPr>
              <w:t>不</w:t>
            </w:r>
            <w:proofErr w:type="gramEnd"/>
            <w:r>
              <w:rPr>
                <w:rFonts w:ascii="宋体" w:hAnsi="宋体" w:cs="宋体" w:hint="eastAsia"/>
                <w:bCs/>
                <w:color w:val="000000"/>
                <w:szCs w:val="21"/>
                <w:lang w:bidi="ar"/>
              </w:rPr>
              <w:t xml:space="preserve">得用人工搅拌，搅拌时间比普通混凝土搅拌时间略长，一般为 </w:t>
            </w:r>
            <w:r>
              <w:rPr>
                <w:rFonts w:ascii="宋体" w:hAnsi="宋体" w:cs="宋体"/>
                <w:bCs/>
                <w:color w:val="000000"/>
                <w:szCs w:val="21"/>
                <w:lang w:bidi="ar"/>
              </w:rPr>
              <w:t>120 s</w:t>
            </w:r>
            <w:r>
              <w:rPr>
                <w:rFonts w:ascii="宋体" w:hAnsi="宋体" w:cs="宋体" w:hint="eastAsia"/>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）运输中防止漏浆和离析</w:t>
            </w:r>
            <w:proofErr w:type="gramStart"/>
            <w:r>
              <w:rPr>
                <w:rFonts w:ascii="宋体" w:hAnsi="宋体" w:cs="宋体" w:hint="eastAsia"/>
                <w:bCs/>
                <w:color w:val="000000"/>
                <w:szCs w:val="21"/>
                <w:lang w:bidi="ar"/>
              </w:rPr>
              <w:t>泌</w:t>
            </w:r>
            <w:proofErr w:type="gramEnd"/>
            <w:r>
              <w:rPr>
                <w:rFonts w:ascii="宋体" w:hAnsi="宋体" w:cs="宋体" w:hint="eastAsia"/>
                <w:bCs/>
                <w:color w:val="000000"/>
                <w:szCs w:val="21"/>
                <w:lang w:bidi="ar"/>
              </w:rPr>
              <w:t>水现象，如果发生</w:t>
            </w:r>
            <w:proofErr w:type="gramStart"/>
            <w:r>
              <w:rPr>
                <w:rFonts w:ascii="宋体" w:hAnsi="宋体" w:cs="宋体" w:hint="eastAsia"/>
                <w:bCs/>
                <w:color w:val="000000"/>
                <w:szCs w:val="21"/>
                <w:lang w:bidi="ar"/>
              </w:rPr>
              <w:t>泌</w:t>
            </w:r>
            <w:proofErr w:type="gramEnd"/>
            <w:r>
              <w:rPr>
                <w:rFonts w:ascii="宋体" w:hAnsi="宋体" w:cs="宋体" w:hint="eastAsia"/>
                <w:bCs/>
                <w:color w:val="000000"/>
                <w:szCs w:val="21"/>
                <w:lang w:bidi="ar"/>
              </w:rPr>
              <w:t xml:space="preserve">水离析，应在浇筑前进行二次拌和。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 xml:space="preserve">）浇筑、振捣浇筑前应清理模板内的杂质、积水，模板应保持湿润。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5</w:t>
            </w:r>
            <w:r>
              <w:rPr>
                <w:rFonts w:ascii="宋体" w:hAnsi="宋体" w:cs="宋体" w:hint="eastAsia"/>
                <w:bCs/>
                <w:color w:val="000000"/>
                <w:szCs w:val="21"/>
                <w:lang w:bidi="ar"/>
              </w:rPr>
              <w:t>）施工缝的要求施工缝是防水较薄弱的部位，应不留或少留施工缝。</w:t>
            </w:r>
            <w:proofErr w:type="gramStart"/>
            <w:r>
              <w:rPr>
                <w:rFonts w:ascii="宋体" w:hAnsi="宋体" w:cs="宋体" w:hint="eastAsia"/>
                <w:bCs/>
                <w:color w:val="000000"/>
                <w:szCs w:val="21"/>
                <w:lang w:bidi="ar"/>
              </w:rPr>
              <w:t>如留设施工缝</w:t>
            </w:r>
            <w:proofErr w:type="gramEnd"/>
            <w:r>
              <w:rPr>
                <w:rFonts w:ascii="宋体" w:hAnsi="宋体" w:cs="宋体" w:hint="eastAsia"/>
                <w:bCs/>
                <w:color w:val="000000"/>
                <w:szCs w:val="21"/>
                <w:lang w:bidi="ar"/>
              </w:rPr>
              <w:t xml:space="preserve">，应满足以下要求：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①底板、顶板应连续浇筑；墙体水平施工缝，可留在底板表面以上 </w:t>
            </w:r>
            <w:r>
              <w:rPr>
                <w:rFonts w:ascii="宋体" w:hAnsi="宋体" w:cs="宋体"/>
                <w:bCs/>
                <w:color w:val="000000"/>
                <w:szCs w:val="21"/>
                <w:lang w:bidi="ar"/>
              </w:rPr>
              <w:t xml:space="preserve">300 </w:t>
            </w:r>
            <w:r>
              <w:rPr>
                <w:rFonts w:ascii="宋体" w:hAnsi="宋体" w:cs="宋体" w:hint="eastAsia"/>
                <w:bCs/>
                <w:color w:val="000000"/>
                <w:szCs w:val="21"/>
                <w:lang w:bidi="ar"/>
              </w:rPr>
              <w:t xml:space="preserve">～ </w:t>
            </w:r>
            <w:r>
              <w:rPr>
                <w:rFonts w:ascii="宋体" w:hAnsi="宋体" w:cs="宋体"/>
                <w:bCs/>
                <w:color w:val="000000"/>
                <w:szCs w:val="21"/>
                <w:lang w:bidi="ar"/>
              </w:rPr>
              <w:t>500 mm</w:t>
            </w:r>
            <w:r>
              <w:rPr>
                <w:rFonts w:ascii="宋体" w:hAnsi="宋体" w:cs="宋体" w:hint="eastAsia"/>
                <w:bCs/>
                <w:color w:val="000000"/>
                <w:szCs w:val="21"/>
                <w:lang w:bidi="ar"/>
              </w:rPr>
              <w:t xml:space="preserve">或顶板底面以下不小于 </w:t>
            </w:r>
            <w:r>
              <w:rPr>
                <w:rFonts w:ascii="宋体" w:hAnsi="宋体" w:cs="宋体"/>
                <w:bCs/>
                <w:color w:val="000000"/>
                <w:szCs w:val="21"/>
                <w:lang w:bidi="ar"/>
              </w:rPr>
              <w:t xml:space="preserve">100 mm </w:t>
            </w:r>
            <w:r>
              <w:rPr>
                <w:rFonts w:ascii="宋体" w:hAnsi="宋体" w:cs="宋体" w:hint="eastAsia"/>
                <w:bCs/>
                <w:color w:val="000000"/>
                <w:szCs w:val="21"/>
                <w:lang w:bidi="ar"/>
              </w:rPr>
              <w:t xml:space="preserve">的墙身上；施工缝距孔洞边缘不小于 </w:t>
            </w:r>
            <w:r>
              <w:rPr>
                <w:rFonts w:ascii="宋体" w:hAnsi="宋体" w:cs="宋体"/>
                <w:bCs/>
                <w:color w:val="000000"/>
                <w:szCs w:val="21"/>
                <w:lang w:bidi="ar"/>
              </w:rPr>
              <w:t>300 mm</w:t>
            </w:r>
            <w:r>
              <w:rPr>
                <w:rFonts w:ascii="宋体" w:hAnsi="宋体" w:cs="宋体" w:hint="eastAsia"/>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②墙体垂直施工缝，应避开水多地段，宜与变形缝结合。</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6</w:t>
            </w:r>
            <w:r>
              <w:rPr>
                <w:rFonts w:ascii="宋体" w:hAnsi="宋体" w:cs="宋体" w:hint="eastAsia"/>
                <w:bCs/>
                <w:color w:val="000000"/>
                <w:szCs w:val="21"/>
                <w:lang w:bidi="ar"/>
              </w:rPr>
              <w:t xml:space="preserve">）养护与拆模养护对防水混凝土的抗渗性能影响很大，特别是早期湿润养护更为重要，如果早期失水，将导致防水混凝土的抗渗性大幅度降低。 </w:t>
            </w:r>
          </w:p>
          <w:p w:rsidR="0016059C" w:rsidRDefault="00C90D5F">
            <w:pPr>
              <w:wordWrap w:val="0"/>
              <w:autoSpaceDE w:val="0"/>
              <w:autoSpaceDN w:val="0"/>
              <w:jc w:val="left"/>
              <w:rPr>
                <w:rFonts w:ascii="Times New Roman" w:hAnsi="Times New Roman"/>
                <w:b/>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16059C">
            <w:pPr>
              <w:wordWrap w:val="0"/>
              <w:autoSpaceDE w:val="0"/>
              <w:autoSpaceDN w:val="0"/>
              <w:spacing w:line="264" w:lineRule="auto"/>
              <w:jc w:val="left"/>
              <w:rPr>
                <w:rFonts w:ascii="Times New Roman" w:hAnsi="Times New Roman"/>
                <w:b/>
                <w:szCs w:val="24"/>
              </w:rPr>
            </w:pPr>
          </w:p>
          <w:p w:rsidR="0016059C" w:rsidRDefault="0016059C">
            <w:pPr>
              <w:wordWrap w:val="0"/>
              <w:autoSpaceDE w:val="0"/>
              <w:autoSpaceDN w:val="0"/>
              <w:spacing w:line="264" w:lineRule="auto"/>
              <w:jc w:val="left"/>
              <w:rPr>
                <w:rFonts w:ascii="Times New Roman" w:hAnsi="Times New Roman"/>
                <w:b/>
                <w:szCs w:val="24"/>
              </w:rPr>
            </w:pPr>
          </w:p>
          <w:p w:rsidR="0016059C" w:rsidRDefault="0016059C">
            <w:pPr>
              <w:wordWrap w:val="0"/>
              <w:autoSpaceDE w:val="0"/>
              <w:autoSpaceDN w:val="0"/>
              <w:spacing w:line="264" w:lineRule="auto"/>
              <w:jc w:val="left"/>
              <w:rPr>
                <w:rFonts w:ascii="Times New Roman" w:hAnsi="Times New Roman"/>
                <w:b/>
                <w:szCs w:val="24"/>
              </w:rPr>
            </w:pPr>
          </w:p>
          <w:p w:rsidR="0016059C" w:rsidRDefault="0016059C">
            <w:pPr>
              <w:wordWrap w:val="0"/>
              <w:autoSpaceDE w:val="0"/>
              <w:autoSpaceDN w:val="0"/>
              <w:spacing w:line="264" w:lineRule="auto"/>
              <w:jc w:val="left"/>
              <w:rPr>
                <w:rFonts w:ascii="Times New Roman" w:hAnsi="Times New Roman"/>
                <w:b/>
                <w:szCs w:val="24"/>
              </w:rPr>
            </w:pPr>
          </w:p>
          <w:p w:rsidR="0016059C" w:rsidRDefault="0016059C">
            <w:pPr>
              <w:wordWrap w:val="0"/>
              <w:autoSpaceDE w:val="0"/>
              <w:autoSpaceDN w:val="0"/>
              <w:spacing w:line="264" w:lineRule="auto"/>
              <w:jc w:val="left"/>
              <w:rPr>
                <w:rFonts w:ascii="Times New Roman" w:hAnsi="Times New Roman"/>
                <w:b/>
                <w:szCs w:val="24"/>
              </w:rPr>
            </w:pPr>
          </w:p>
          <w:p w:rsidR="0016059C" w:rsidRDefault="00C90D5F">
            <w:pPr>
              <w:wordWrap w:val="0"/>
              <w:autoSpaceDE w:val="0"/>
              <w:autoSpaceDN w:val="0"/>
              <w:spacing w:line="264" w:lineRule="auto"/>
              <w:jc w:val="left"/>
              <w:rPr>
                <w:rFonts w:ascii="Times New Roman" w:hAnsi="Times New Roman"/>
                <w:b/>
                <w:szCs w:val="20"/>
              </w:rPr>
            </w:pPr>
            <w:r>
              <w:rPr>
                <w:rFonts w:ascii="Times New Roman" w:hAnsi="Times New Roman" w:hint="eastAsia"/>
                <w:b/>
                <w:szCs w:val="24"/>
              </w:rPr>
              <w:t>展示地下防水混凝土施工（</w:t>
            </w:r>
            <w:proofErr w:type="gramStart"/>
            <w:r>
              <w:rPr>
                <w:rFonts w:ascii="Times New Roman" w:hAnsi="Times New Roman" w:hint="eastAsia"/>
                <w:b/>
                <w:szCs w:val="24"/>
              </w:rPr>
              <w:t>一</w:t>
            </w:r>
            <w:proofErr w:type="gramEnd"/>
            <w:r>
              <w:rPr>
                <w:rFonts w:ascii="Times New Roman" w:hAnsi="Times New Roman" w:hint="eastAsia"/>
                <w:b/>
                <w:szCs w:val="24"/>
              </w:rPr>
              <w:t>），</w:t>
            </w:r>
            <w:r>
              <w:rPr>
                <w:rFonts w:ascii="Times New Roman" w:hAnsi="Times New Roman" w:hint="eastAsia"/>
                <w:b/>
                <w:szCs w:val="24"/>
              </w:rPr>
              <w:lastRenderedPageBreak/>
              <w:t>让学生更加仔细的阅读，从而激发学生的学习欲望。</w:t>
            </w:r>
          </w:p>
        </w:tc>
      </w:tr>
      <w:tr w:rsidR="0016059C">
        <w:trPr>
          <w:trHeight w:val="134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hanging="8"/>
              <w:rPr>
                <w:rFonts w:ascii="Times New Roman" w:hAnsi="Times New Roman"/>
                <w:szCs w:val="24"/>
              </w:rPr>
            </w:pPr>
            <w:r>
              <w:rPr>
                <w:rFonts w:ascii="微软雅黑" w:eastAsia="微软雅黑" w:hAnsi="微软雅黑" w:hint="eastAsia"/>
                <w:b/>
                <w:sz w:val="24"/>
                <w:szCs w:val="24"/>
              </w:rPr>
              <w:lastRenderedPageBreak/>
              <w:t>作业布置</w:t>
            </w:r>
            <w:r>
              <w:rPr>
                <w:rFonts w:ascii="Times New Roman" w:hAnsi="Times New Roman" w:hint="eastAsia"/>
                <w:szCs w:val="24"/>
              </w:rPr>
              <w:t>（</w:t>
            </w:r>
            <w:r>
              <w:rPr>
                <w:rFonts w:ascii="Times New Roman" w:hAnsi="Times New Roman" w:hint="eastAsia"/>
                <w:szCs w:val="24"/>
              </w:rPr>
              <w:t>3min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2"/>
              <w:rPr>
                <w:rFonts w:hAnsi="宋体"/>
                <w:bCs/>
              </w:rPr>
            </w:pPr>
            <w:r>
              <w:rPr>
                <w:rFonts w:ascii="宋体" w:hAnsi="宋体" w:cs="宋体" w:hint="eastAsia"/>
                <w:b/>
                <w:color w:val="000000"/>
                <w:szCs w:val="21"/>
                <w:lang w:bidi="ar"/>
              </w:rPr>
              <w:t>简述</w:t>
            </w:r>
            <w:r>
              <w:rPr>
                <w:rFonts w:ascii="宋体" w:hAnsi="宋体" w:cs="宋体"/>
                <w:b/>
                <w:color w:val="000000"/>
                <w:szCs w:val="21"/>
                <w:lang w:bidi="ar"/>
              </w:rPr>
              <w:t>防水混凝土材料要求</w:t>
            </w:r>
            <w:r>
              <w:rPr>
                <w:rFonts w:ascii="宋体" w:hAnsi="宋体" w:cs="宋体" w:hint="eastAsia"/>
                <w:b/>
                <w:color w:val="000000"/>
                <w:szCs w:val="21"/>
                <w:lang w:bidi="ar"/>
              </w:rPr>
              <w:t>。</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Cs/>
                <w:szCs w:val="24"/>
              </w:rPr>
              <w:t>通过课后练习，使学生巩固所学新知识</w:t>
            </w:r>
          </w:p>
        </w:tc>
      </w:tr>
      <w:tr w:rsidR="0016059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16059C" w:rsidRDefault="00C90D5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展示地下防水混凝土施工（二）</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三、地下工程防水细部构造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防水混凝土结构的穿墙螺栓、施工缝、变形缝、后浇带、穿墙管等设置和构造必须符合设计要求。</w:t>
            </w:r>
          </w:p>
          <w:p w:rsidR="00474AAE" w:rsidRDefault="00474AAE">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任务实施</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一、怀柔区某中学办公楼地下防水混凝土细部构造施工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（一）穿墙螺栓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防水混凝土墙体支模时尽量不用穿墙对拉螺栓，否则应采取止水措施。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）止水方法。采取焊接方形钢板止水环（连续满焊）。</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）封头处理。拆模后，工具式螺栓的坑内填塞嵌缝材料，封堵 </w:t>
            </w:r>
            <w:r>
              <w:rPr>
                <w:rFonts w:ascii="宋体" w:hAnsi="宋体" w:cs="宋体"/>
                <w:bCs/>
                <w:color w:val="000000"/>
                <w:szCs w:val="21"/>
                <w:lang w:bidi="ar"/>
              </w:rPr>
              <w:t>1</w:t>
            </w:r>
            <w:r>
              <w:rPr>
                <w:rFonts w:ascii="宋体" w:hAnsi="宋体" w:cs="宋体" w:hint="eastAsia"/>
                <w:bCs/>
                <w:color w:val="000000"/>
                <w:szCs w:val="21"/>
                <w:lang w:bidi="ar"/>
              </w:rPr>
              <w:t>：</w:t>
            </w:r>
            <w:r>
              <w:rPr>
                <w:rFonts w:ascii="宋体" w:hAnsi="宋体" w:cs="宋体"/>
                <w:bCs/>
                <w:color w:val="000000"/>
                <w:szCs w:val="21"/>
                <w:lang w:bidi="ar"/>
              </w:rPr>
              <w:t xml:space="preserve">2 </w:t>
            </w:r>
            <w:r>
              <w:rPr>
                <w:rFonts w:ascii="宋体" w:hAnsi="宋体" w:cs="宋体" w:hint="eastAsia"/>
                <w:bCs/>
                <w:color w:val="000000"/>
                <w:szCs w:val="21"/>
                <w:lang w:bidi="ar"/>
              </w:rPr>
              <w:t xml:space="preserve">聚合物水泥砂浆，硬化后迎水面刷防水涂料。如图 </w:t>
            </w:r>
            <w:r>
              <w:rPr>
                <w:rFonts w:ascii="宋体" w:hAnsi="宋体" w:cs="宋体"/>
                <w:bCs/>
                <w:color w:val="000000"/>
                <w:szCs w:val="21"/>
                <w:lang w:bidi="ar"/>
              </w:rPr>
              <w:t xml:space="preserve">3-1 </w:t>
            </w:r>
            <w:r>
              <w:rPr>
                <w:rFonts w:ascii="宋体" w:hAnsi="宋体" w:cs="宋体" w:hint="eastAsia"/>
                <w:bCs/>
                <w:color w:val="000000"/>
                <w:szCs w:val="21"/>
                <w:lang w:bidi="ar"/>
              </w:rPr>
              <w:t>所示。</w:t>
            </w:r>
          </w:p>
          <w:p w:rsidR="0016059C" w:rsidRDefault="00C90D5F">
            <w:pPr>
              <w:wordWrap w:val="0"/>
              <w:autoSpaceDE w:val="0"/>
              <w:autoSpaceDN w:val="0"/>
              <w:jc w:val="center"/>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3025140" cy="1866900"/>
                  <wp:effectExtent l="0" t="0" r="7620" b="7620"/>
                  <wp:docPr id="1" name="图片 1" descr="17095550925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09555092544"/>
                          <pic:cNvPicPr>
                            <a:picLocks noChangeAspect="1"/>
                          </pic:cNvPicPr>
                        </pic:nvPicPr>
                        <pic:blipFill>
                          <a:blip r:embed="rId5"/>
                          <a:stretch>
                            <a:fillRect/>
                          </a:stretch>
                        </pic:blipFill>
                        <pic:spPr>
                          <a:xfrm>
                            <a:off x="0" y="0"/>
                            <a:ext cx="3025140" cy="1866900"/>
                          </a:xfrm>
                          <a:prstGeom prst="rect">
                            <a:avLst/>
                          </a:prstGeom>
                        </pic:spPr>
                      </pic:pic>
                    </a:graphicData>
                  </a:graphic>
                </wp:inline>
              </w:drawing>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（二）施工缝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）施工缝防水构造，如图 </w:t>
            </w:r>
            <w:r>
              <w:rPr>
                <w:rFonts w:ascii="宋体" w:hAnsi="宋体" w:cs="宋体"/>
                <w:bCs/>
                <w:color w:val="000000"/>
                <w:szCs w:val="21"/>
                <w:lang w:bidi="ar"/>
              </w:rPr>
              <w:t>3-2</w:t>
            </w:r>
            <w:r>
              <w:rPr>
                <w:rFonts w:ascii="宋体" w:hAnsi="宋体" w:cs="宋体" w:hint="eastAsia"/>
                <w:bCs/>
                <w:color w:val="000000"/>
                <w:szCs w:val="21"/>
                <w:lang w:bidi="ar"/>
              </w:rPr>
              <w:t xml:space="preserve">、图 </w:t>
            </w:r>
            <w:r>
              <w:rPr>
                <w:rFonts w:ascii="宋体" w:hAnsi="宋体" w:cs="宋体"/>
                <w:bCs/>
                <w:color w:val="000000"/>
                <w:szCs w:val="21"/>
                <w:lang w:bidi="ar"/>
              </w:rPr>
              <w:t>3-3</w:t>
            </w:r>
            <w:r>
              <w:rPr>
                <w:rFonts w:ascii="宋体" w:hAnsi="宋体" w:cs="宋体" w:hint="eastAsia"/>
                <w:bCs/>
                <w:color w:val="000000"/>
                <w:szCs w:val="21"/>
                <w:lang w:bidi="ar"/>
              </w:rPr>
              <w:t>、图</w:t>
            </w:r>
            <w:r>
              <w:rPr>
                <w:rFonts w:ascii="宋体" w:hAnsi="宋体" w:cs="宋体"/>
                <w:bCs/>
                <w:color w:val="000000"/>
                <w:szCs w:val="21"/>
                <w:lang w:bidi="ar"/>
              </w:rPr>
              <w:t xml:space="preserve"> 3-4 </w:t>
            </w:r>
            <w:r>
              <w:rPr>
                <w:rFonts w:ascii="宋体" w:hAnsi="宋体" w:cs="宋体" w:hint="eastAsia"/>
                <w:bCs/>
                <w:color w:val="000000"/>
                <w:szCs w:val="21"/>
                <w:lang w:bidi="ar"/>
              </w:rPr>
              <w:t>所示。</w:t>
            </w:r>
          </w:p>
          <w:p w:rsidR="0016059C" w:rsidRDefault="00C90D5F">
            <w:pPr>
              <w:wordWrap w:val="0"/>
              <w:autoSpaceDE w:val="0"/>
              <w:autoSpaceDN w:val="0"/>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3547745" cy="1419225"/>
                  <wp:effectExtent l="0" t="0" r="3175" b="13335"/>
                  <wp:docPr id="2" name="图片 2" descr="17095551246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09555124644"/>
                          <pic:cNvPicPr>
                            <a:picLocks noChangeAspect="1"/>
                          </pic:cNvPicPr>
                        </pic:nvPicPr>
                        <pic:blipFill>
                          <a:blip r:embed="rId6"/>
                          <a:stretch>
                            <a:fillRect/>
                          </a:stretch>
                        </pic:blipFill>
                        <pic:spPr>
                          <a:xfrm>
                            <a:off x="0" y="0"/>
                            <a:ext cx="3547745" cy="1419225"/>
                          </a:xfrm>
                          <a:prstGeom prst="rect">
                            <a:avLst/>
                          </a:prstGeom>
                        </pic:spPr>
                      </pic:pic>
                    </a:graphicData>
                  </a:graphic>
                </wp:inline>
              </w:drawing>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）留缝及接缝要点。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①位置正确，构造合理。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②止水板、条接缝严密；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w:t>
            </w:r>
            <w:proofErr w:type="gramStart"/>
            <w:r>
              <w:rPr>
                <w:rFonts w:ascii="宋体" w:hAnsi="宋体" w:cs="宋体" w:hint="eastAsia"/>
                <w:bCs/>
                <w:color w:val="000000"/>
                <w:szCs w:val="21"/>
                <w:lang w:bidi="ar"/>
              </w:rPr>
              <w:t>原浇混凝土</w:t>
            </w:r>
            <w:proofErr w:type="gramEnd"/>
            <w:r>
              <w:rPr>
                <w:rFonts w:ascii="宋体" w:hAnsi="宋体" w:cs="宋体" w:hint="eastAsia"/>
                <w:bCs/>
                <w:color w:val="000000"/>
                <w:szCs w:val="21"/>
                <w:lang w:bidi="ar"/>
              </w:rPr>
              <w:t xml:space="preserve">强度达到 </w:t>
            </w:r>
            <w:r>
              <w:rPr>
                <w:rFonts w:ascii="宋体" w:hAnsi="宋体" w:cs="宋体"/>
                <w:bCs/>
                <w:color w:val="000000"/>
                <w:szCs w:val="21"/>
                <w:lang w:bidi="ar"/>
              </w:rPr>
              <w:t xml:space="preserve">5. 2 </w:t>
            </w:r>
            <w:proofErr w:type="spellStart"/>
            <w:r>
              <w:rPr>
                <w:rFonts w:ascii="宋体" w:hAnsi="宋体" w:cs="宋体"/>
                <w:bCs/>
                <w:color w:val="000000"/>
                <w:szCs w:val="21"/>
                <w:lang w:bidi="ar"/>
              </w:rPr>
              <w:t>Mpa</w:t>
            </w:r>
            <w:proofErr w:type="spellEnd"/>
            <w:r>
              <w:rPr>
                <w:rFonts w:ascii="宋体" w:hAnsi="宋体" w:cs="宋体"/>
                <w:bCs/>
                <w:color w:val="000000"/>
                <w:szCs w:val="21"/>
                <w:lang w:bidi="ar"/>
              </w:rPr>
              <w:t xml:space="preserve"> </w:t>
            </w:r>
            <w:r>
              <w:rPr>
                <w:rFonts w:ascii="宋体" w:hAnsi="宋体" w:cs="宋体" w:hint="eastAsia"/>
                <w:bCs/>
                <w:color w:val="000000"/>
                <w:szCs w:val="21"/>
                <w:lang w:bidi="ar"/>
              </w:rPr>
              <w:t xml:space="preserve">后方可接缝；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④接缝前凿毛、清理（粘止水条）；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⑤接缝时要求：</w:t>
            </w:r>
            <w:proofErr w:type="gramStart"/>
            <w:r>
              <w:rPr>
                <w:rFonts w:ascii="宋体" w:hAnsi="宋体" w:cs="宋体" w:hint="eastAsia"/>
                <w:bCs/>
                <w:color w:val="000000"/>
                <w:szCs w:val="21"/>
                <w:lang w:bidi="ar"/>
              </w:rPr>
              <w:t>垂直缝先涂刷</w:t>
            </w:r>
            <w:proofErr w:type="gramEnd"/>
            <w:r>
              <w:rPr>
                <w:rFonts w:ascii="宋体" w:hAnsi="宋体" w:cs="宋体" w:hint="eastAsia"/>
                <w:bCs/>
                <w:color w:val="000000"/>
                <w:szCs w:val="21"/>
                <w:lang w:bidi="ar"/>
              </w:rPr>
              <w:t>混凝土界面处理剂；水平缝先垫浆（</w:t>
            </w:r>
            <w:r>
              <w:rPr>
                <w:rFonts w:ascii="宋体" w:hAnsi="宋体" w:cs="宋体"/>
                <w:bCs/>
                <w:color w:val="000000"/>
                <w:szCs w:val="21"/>
                <w:lang w:bidi="ar"/>
              </w:rPr>
              <w:t xml:space="preserve">1:1 </w:t>
            </w:r>
            <w:r>
              <w:rPr>
                <w:rFonts w:ascii="宋体" w:hAnsi="宋体" w:cs="宋体" w:hint="eastAsia"/>
                <w:bCs/>
                <w:color w:val="000000"/>
                <w:szCs w:val="21"/>
                <w:lang w:bidi="ar"/>
              </w:rPr>
              <w:t xml:space="preserve">砂浆 </w:t>
            </w:r>
            <w:r>
              <w:rPr>
                <w:rFonts w:ascii="宋体" w:hAnsi="宋体" w:cs="宋体"/>
                <w:bCs/>
                <w:color w:val="000000"/>
                <w:szCs w:val="21"/>
                <w:lang w:bidi="ar"/>
              </w:rPr>
              <w:t xml:space="preserve">30 </w:t>
            </w:r>
            <w:r>
              <w:rPr>
                <w:rFonts w:ascii="宋体" w:hAnsi="宋体" w:cs="宋体" w:hint="eastAsia"/>
                <w:bCs/>
                <w:color w:val="000000"/>
                <w:szCs w:val="21"/>
                <w:lang w:bidi="ar"/>
              </w:rPr>
              <w:t xml:space="preserve">～ </w:t>
            </w:r>
            <w:r>
              <w:rPr>
                <w:rFonts w:ascii="宋体" w:hAnsi="宋体" w:cs="宋体"/>
                <w:bCs/>
                <w:color w:val="000000"/>
                <w:szCs w:val="21"/>
                <w:lang w:bidi="ar"/>
              </w:rPr>
              <w:t xml:space="preserve">50 mm </w:t>
            </w:r>
            <w:r>
              <w:rPr>
                <w:rFonts w:ascii="宋体" w:hAnsi="宋体" w:cs="宋体" w:hint="eastAsia"/>
                <w:bCs/>
                <w:color w:val="000000"/>
                <w:szCs w:val="21"/>
                <w:lang w:bidi="ar"/>
              </w:rPr>
              <w:t xml:space="preserve">厚）或涂刷界面剂；浇混凝土要及时，层厚不大于 </w:t>
            </w:r>
            <w:r>
              <w:rPr>
                <w:rFonts w:ascii="宋体" w:hAnsi="宋体" w:cs="宋体"/>
                <w:bCs/>
                <w:color w:val="000000"/>
                <w:szCs w:val="21"/>
                <w:lang w:bidi="ar"/>
              </w:rPr>
              <w:t>500 mm</w:t>
            </w:r>
            <w:r>
              <w:rPr>
                <w:rFonts w:ascii="宋体" w:hAnsi="宋体" w:cs="宋体" w:hint="eastAsia"/>
                <w:bCs/>
                <w:color w:val="000000"/>
                <w:szCs w:val="21"/>
                <w:lang w:bidi="ar"/>
              </w:rPr>
              <w:t xml:space="preserve">，振捣密实。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（三）变形缝（沉降缝、伸缩缝）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）止水带。其中橡胶止水带断面构造，如图 </w:t>
            </w:r>
            <w:r>
              <w:rPr>
                <w:rFonts w:ascii="宋体" w:hAnsi="宋体" w:cs="宋体"/>
                <w:bCs/>
                <w:color w:val="000000"/>
                <w:szCs w:val="21"/>
                <w:lang w:bidi="ar"/>
              </w:rPr>
              <w:t xml:space="preserve">3-5 </w:t>
            </w:r>
            <w:r>
              <w:rPr>
                <w:rFonts w:ascii="宋体" w:hAnsi="宋体" w:cs="宋体" w:hint="eastAsia"/>
                <w:bCs/>
                <w:color w:val="000000"/>
                <w:szCs w:val="21"/>
                <w:lang w:bidi="ar"/>
              </w:rPr>
              <w:t>所示。</w:t>
            </w:r>
          </w:p>
          <w:p w:rsidR="0016059C" w:rsidRDefault="00C90D5F">
            <w:pPr>
              <w:wordWrap w:val="0"/>
              <w:autoSpaceDE w:val="0"/>
              <w:autoSpaceDN w:val="0"/>
              <w:rPr>
                <w:rFonts w:ascii="宋体" w:hAnsi="宋体" w:cs="宋体"/>
                <w:bCs/>
                <w:color w:val="000000"/>
                <w:szCs w:val="21"/>
                <w:lang w:bidi="ar"/>
              </w:rPr>
            </w:pPr>
            <w:r>
              <w:rPr>
                <w:rFonts w:ascii="宋体" w:hAnsi="宋体" w:cs="宋体" w:hint="eastAsia"/>
                <w:bCs/>
                <w:noProof/>
                <w:color w:val="000000"/>
                <w:szCs w:val="21"/>
              </w:rPr>
              <w:lastRenderedPageBreak/>
              <w:drawing>
                <wp:inline distT="0" distB="0" distL="114300" distR="114300">
                  <wp:extent cx="3230880" cy="1104900"/>
                  <wp:effectExtent l="0" t="0" r="0" b="7620"/>
                  <wp:docPr id="3" name="图片 3" descr="17095551515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09555151569"/>
                          <pic:cNvPicPr>
                            <a:picLocks noChangeAspect="1"/>
                          </pic:cNvPicPr>
                        </pic:nvPicPr>
                        <pic:blipFill>
                          <a:blip r:embed="rId7"/>
                          <a:stretch>
                            <a:fillRect/>
                          </a:stretch>
                        </pic:blipFill>
                        <pic:spPr>
                          <a:xfrm>
                            <a:off x="0" y="0"/>
                            <a:ext cx="3230880" cy="1104900"/>
                          </a:xfrm>
                          <a:prstGeom prst="rect">
                            <a:avLst/>
                          </a:prstGeom>
                        </pic:spPr>
                      </pic:pic>
                    </a:graphicData>
                  </a:graphic>
                </wp:inline>
              </w:drawing>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）变形缝构造。橡胶止水带变形缝构造，如图 </w:t>
            </w:r>
            <w:r>
              <w:rPr>
                <w:rFonts w:ascii="宋体" w:hAnsi="宋体" w:cs="宋体"/>
                <w:bCs/>
                <w:color w:val="000000"/>
                <w:szCs w:val="21"/>
                <w:lang w:bidi="ar"/>
              </w:rPr>
              <w:t xml:space="preserve">3-6 </w:t>
            </w:r>
            <w:r>
              <w:rPr>
                <w:rFonts w:ascii="宋体" w:hAnsi="宋体" w:cs="宋体" w:hint="eastAsia"/>
                <w:bCs/>
                <w:color w:val="000000"/>
                <w:szCs w:val="21"/>
                <w:lang w:bidi="ar"/>
              </w:rPr>
              <w:t>所示，</w:t>
            </w:r>
            <w:proofErr w:type="gramStart"/>
            <w:r>
              <w:rPr>
                <w:rFonts w:ascii="宋体" w:hAnsi="宋体" w:cs="宋体" w:hint="eastAsia"/>
                <w:bCs/>
                <w:color w:val="000000"/>
                <w:szCs w:val="21"/>
                <w:lang w:bidi="ar"/>
              </w:rPr>
              <w:t>中埋式</w:t>
            </w:r>
            <w:proofErr w:type="gramEnd"/>
            <w:r>
              <w:rPr>
                <w:rFonts w:ascii="宋体" w:hAnsi="宋体" w:cs="宋体" w:hint="eastAsia"/>
                <w:bCs/>
                <w:color w:val="000000"/>
                <w:szCs w:val="21"/>
                <w:lang w:bidi="ar"/>
              </w:rPr>
              <w:t xml:space="preserve">金属止水带变形缝构造，如图 </w:t>
            </w:r>
            <w:r>
              <w:rPr>
                <w:rFonts w:ascii="宋体" w:hAnsi="宋体" w:cs="宋体"/>
                <w:bCs/>
                <w:color w:val="000000"/>
                <w:szCs w:val="21"/>
                <w:lang w:bidi="ar"/>
              </w:rPr>
              <w:t xml:space="preserve">3-7 </w:t>
            </w:r>
            <w:r>
              <w:rPr>
                <w:rFonts w:ascii="宋体" w:hAnsi="宋体" w:cs="宋体" w:hint="eastAsia"/>
                <w:bCs/>
                <w:color w:val="000000"/>
                <w:szCs w:val="21"/>
                <w:lang w:bidi="ar"/>
              </w:rPr>
              <w:t>所示。</w:t>
            </w:r>
          </w:p>
          <w:p w:rsidR="0016059C" w:rsidRDefault="00C90D5F">
            <w:pPr>
              <w:wordWrap w:val="0"/>
              <w:autoSpaceDE w:val="0"/>
              <w:autoSpaceDN w:val="0"/>
              <w:jc w:val="center"/>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3230880" cy="3589020"/>
                  <wp:effectExtent l="0" t="0" r="0" b="7620"/>
                  <wp:docPr id="4" name="图片 4" descr="17095551770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09555177019"/>
                          <pic:cNvPicPr>
                            <a:picLocks noChangeAspect="1"/>
                          </pic:cNvPicPr>
                        </pic:nvPicPr>
                        <pic:blipFill>
                          <a:blip r:embed="rId8"/>
                          <a:stretch>
                            <a:fillRect/>
                          </a:stretch>
                        </pic:blipFill>
                        <pic:spPr>
                          <a:xfrm>
                            <a:off x="0" y="0"/>
                            <a:ext cx="3230880" cy="3589020"/>
                          </a:xfrm>
                          <a:prstGeom prst="rect">
                            <a:avLst/>
                          </a:prstGeom>
                        </pic:spPr>
                      </pic:pic>
                    </a:graphicData>
                  </a:graphic>
                </wp:inline>
              </w:drawing>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 xml:space="preserve">）变形缝的施工要点。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①止水带安装位置准确、固定牢固，其中间空心圆环与变形缝的中心线应重合。检验方法：观察检查和检查隐蔽工程验收记录；接头在水压小的平面处，宜焊接连接，不得叠接。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②止水带两侧混凝土的粗骨料不得集中，平面止水带下浇筑密实，排除空气，振捣</w:t>
            </w:r>
            <w:proofErr w:type="gramStart"/>
            <w:r>
              <w:rPr>
                <w:rFonts w:ascii="宋体" w:hAnsi="宋体" w:cs="宋体" w:hint="eastAsia"/>
                <w:bCs/>
                <w:color w:val="000000"/>
                <w:szCs w:val="21"/>
                <w:lang w:bidi="ar"/>
              </w:rPr>
              <w:t>棒不得</w:t>
            </w:r>
            <w:proofErr w:type="gramEnd"/>
            <w:r>
              <w:rPr>
                <w:rFonts w:ascii="宋体" w:hAnsi="宋体" w:cs="宋体" w:hint="eastAsia"/>
                <w:bCs/>
                <w:color w:val="000000"/>
                <w:szCs w:val="21"/>
                <w:lang w:bidi="ar"/>
              </w:rPr>
              <w:t xml:space="preserve">触动止水带。 </w:t>
            </w:r>
          </w:p>
          <w:p w:rsidR="0016059C" w:rsidRDefault="00C90D5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通过教师讲解，了解地下防水混凝土施工（二）的基本理论知识。</w:t>
            </w:r>
          </w:p>
        </w:tc>
      </w:tr>
      <w:tr w:rsidR="0016059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6059C" w:rsidRDefault="00C90D5F">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这节课我们一起学习了地下防水混凝土施工（二），让学生知道止水带两侧混凝土的粗骨料不得集中，平面止水带下浇筑密实，排除空气，振捣</w:t>
            </w:r>
            <w:proofErr w:type="gramStart"/>
            <w:r>
              <w:rPr>
                <w:rFonts w:ascii="宋体" w:hAnsi="宋体" w:cs="宋体" w:hint="eastAsia"/>
                <w:b/>
                <w:szCs w:val="21"/>
                <w:lang w:bidi="ar"/>
              </w:rPr>
              <w:t>棒不得</w:t>
            </w:r>
            <w:proofErr w:type="gramEnd"/>
            <w:r>
              <w:rPr>
                <w:rFonts w:ascii="宋体" w:hAnsi="宋体" w:cs="宋体" w:hint="eastAsia"/>
                <w:b/>
                <w:szCs w:val="21"/>
                <w:lang w:bidi="ar"/>
              </w:rPr>
              <w:t>触动止水带。</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6059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地下工程防水细部构造</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6059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6059C" w:rsidRDefault="00C90D5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lang w:bidi="ar"/>
              </w:rPr>
            </w:pPr>
            <w:r>
              <w:rPr>
                <w:rFonts w:ascii="宋体" w:hAnsi="宋体" w:cs="宋体" w:hint="eastAsia"/>
                <w:b/>
                <w:color w:val="C00000"/>
                <w:szCs w:val="21"/>
                <w:lang w:bidi="ar"/>
              </w:rPr>
              <w:t>【教师】</w:t>
            </w:r>
            <w:r>
              <w:rPr>
                <w:rFonts w:ascii="宋体" w:hAnsi="宋体" w:cs="宋体" w:hint="eastAsia"/>
                <w:bCs/>
                <w:color w:val="C00000"/>
                <w:szCs w:val="21"/>
                <w:lang w:bidi="ar"/>
              </w:rPr>
              <w:t>展示地下防水混凝土施工（三）</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（四）后浇带 </w:t>
            </w:r>
          </w:p>
          <w:p w:rsidR="0016059C" w:rsidRDefault="00C90D5F">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后浇带是</w:t>
            </w:r>
            <w:proofErr w:type="gramEnd"/>
            <w:r>
              <w:rPr>
                <w:rFonts w:ascii="宋体" w:hAnsi="宋体" w:cs="宋体" w:hint="eastAsia"/>
                <w:bCs/>
                <w:color w:val="000000"/>
                <w:szCs w:val="21"/>
                <w:lang w:bidi="ar"/>
              </w:rPr>
              <w:t>大体积混凝土结构的刚性接缝，用于不</w:t>
            </w:r>
            <w:proofErr w:type="gramStart"/>
            <w:r>
              <w:rPr>
                <w:rFonts w:ascii="宋体" w:hAnsi="宋体" w:cs="宋体" w:hint="eastAsia"/>
                <w:bCs/>
                <w:color w:val="000000"/>
                <w:szCs w:val="21"/>
                <w:lang w:bidi="ar"/>
              </w:rPr>
              <w:t>允许留设柔性</w:t>
            </w:r>
            <w:proofErr w:type="gramEnd"/>
            <w:r>
              <w:rPr>
                <w:rFonts w:ascii="宋体" w:hAnsi="宋体" w:cs="宋体" w:hint="eastAsia"/>
                <w:bCs/>
                <w:color w:val="000000"/>
                <w:szCs w:val="21"/>
                <w:lang w:bidi="ar"/>
              </w:rPr>
              <w:t xml:space="preserve">变形缝且后期变形趋于稳定的结构，其宽度一般不小于 </w:t>
            </w:r>
            <w:r>
              <w:rPr>
                <w:rFonts w:ascii="宋体" w:hAnsi="宋体" w:cs="宋体"/>
                <w:bCs/>
                <w:color w:val="000000"/>
                <w:szCs w:val="21"/>
                <w:lang w:bidi="ar"/>
              </w:rPr>
              <w:t>800 mm</w:t>
            </w:r>
            <w:r>
              <w:rPr>
                <w:rFonts w:ascii="宋体" w:hAnsi="宋体" w:cs="宋体" w:hint="eastAsia"/>
                <w:bCs/>
                <w:color w:val="000000"/>
                <w:szCs w:val="21"/>
                <w:lang w:bidi="ar"/>
              </w:rPr>
              <w:t xml:space="preserve">，要求钢筋不断，边缘密实。采用掺膨胀剂的补偿收缩混凝土浇筑，且其强度比两侧混凝土强度高一等级，其抗压强度、抗渗性能和限制膨胀率必须符合设计要求。检验方法：检查混凝土抗压强度、抗渗性能和水中养护 </w:t>
            </w:r>
            <w:r>
              <w:rPr>
                <w:rFonts w:ascii="宋体" w:hAnsi="宋体" w:cs="宋体"/>
                <w:bCs/>
                <w:color w:val="000000"/>
                <w:szCs w:val="21"/>
                <w:lang w:bidi="ar"/>
              </w:rPr>
              <w:t xml:space="preserve">14 d </w:t>
            </w:r>
            <w:r>
              <w:rPr>
                <w:rFonts w:ascii="宋体" w:hAnsi="宋体" w:cs="宋体" w:hint="eastAsia"/>
                <w:bCs/>
                <w:color w:val="000000"/>
                <w:szCs w:val="21"/>
                <w:lang w:bidi="ar"/>
              </w:rPr>
              <w:t xml:space="preserve">后的限制膨胀率检测报告。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）后</w:t>
            </w:r>
            <w:proofErr w:type="gramStart"/>
            <w:r>
              <w:rPr>
                <w:rFonts w:ascii="宋体" w:hAnsi="宋体" w:cs="宋体" w:hint="eastAsia"/>
                <w:bCs/>
                <w:color w:val="000000"/>
                <w:szCs w:val="21"/>
                <w:lang w:bidi="ar"/>
              </w:rPr>
              <w:t>浇带留设</w:t>
            </w:r>
            <w:proofErr w:type="gramEnd"/>
            <w:r>
              <w:rPr>
                <w:rFonts w:ascii="宋体" w:hAnsi="宋体" w:cs="宋体" w:hint="eastAsia"/>
                <w:bCs/>
                <w:color w:val="000000"/>
                <w:szCs w:val="21"/>
                <w:lang w:bidi="ar"/>
              </w:rPr>
              <w:t xml:space="preserve">形式，有平直缝（图 </w:t>
            </w:r>
            <w:r>
              <w:rPr>
                <w:rFonts w:ascii="宋体" w:hAnsi="宋体" w:cs="宋体"/>
                <w:bCs/>
                <w:color w:val="000000"/>
                <w:szCs w:val="21"/>
                <w:lang w:bidi="ar"/>
              </w:rPr>
              <w:t>3-8</w:t>
            </w:r>
            <w:r>
              <w:rPr>
                <w:rFonts w:ascii="宋体" w:hAnsi="宋体" w:cs="宋体" w:hint="eastAsia"/>
                <w:bCs/>
                <w:color w:val="000000"/>
                <w:szCs w:val="21"/>
                <w:lang w:bidi="ar"/>
              </w:rPr>
              <w:t xml:space="preserve">）和阶梯缝（图 </w:t>
            </w:r>
            <w:r>
              <w:rPr>
                <w:rFonts w:ascii="宋体" w:hAnsi="宋体" w:cs="宋体"/>
                <w:bCs/>
                <w:color w:val="000000"/>
                <w:szCs w:val="21"/>
                <w:lang w:bidi="ar"/>
              </w:rPr>
              <w:t>3-9</w:t>
            </w:r>
            <w:r>
              <w:rPr>
                <w:rFonts w:ascii="宋体" w:hAnsi="宋体" w:cs="宋体" w:hint="eastAsia"/>
                <w:bCs/>
                <w:color w:val="000000"/>
                <w:szCs w:val="21"/>
                <w:lang w:bidi="ar"/>
              </w:rPr>
              <w:t xml:space="preserve">）两种。 </w:t>
            </w:r>
          </w:p>
          <w:p w:rsidR="0016059C" w:rsidRDefault="00C90D5F">
            <w:pPr>
              <w:wordWrap w:val="0"/>
              <w:autoSpaceDE w:val="0"/>
              <w:autoSpaceDN w:val="0"/>
              <w:jc w:val="center"/>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3238500" cy="1150620"/>
                  <wp:effectExtent l="0" t="0" r="7620" b="7620"/>
                  <wp:docPr id="5" name="图片 5" descr="1709555200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1709555200136"/>
                          <pic:cNvPicPr>
                            <a:picLocks noChangeAspect="1"/>
                          </pic:cNvPicPr>
                        </pic:nvPicPr>
                        <pic:blipFill>
                          <a:blip r:embed="rId9"/>
                          <a:stretch>
                            <a:fillRect/>
                          </a:stretch>
                        </pic:blipFill>
                        <pic:spPr>
                          <a:xfrm>
                            <a:off x="0" y="0"/>
                            <a:ext cx="3238500" cy="1150620"/>
                          </a:xfrm>
                          <a:prstGeom prst="rect">
                            <a:avLst/>
                          </a:prstGeom>
                        </pic:spPr>
                      </pic:pic>
                    </a:graphicData>
                  </a:graphic>
                </wp:inline>
              </w:drawing>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）相对应</w:t>
            </w:r>
            <w:proofErr w:type="gramStart"/>
            <w:r>
              <w:rPr>
                <w:rFonts w:ascii="宋体" w:hAnsi="宋体" w:cs="宋体" w:hint="eastAsia"/>
                <w:bCs/>
                <w:color w:val="000000"/>
                <w:szCs w:val="21"/>
                <w:lang w:bidi="ar"/>
              </w:rPr>
              <w:t>后浇带防水</w:t>
            </w:r>
            <w:proofErr w:type="gramEnd"/>
            <w:r>
              <w:rPr>
                <w:rFonts w:ascii="宋体" w:hAnsi="宋体" w:cs="宋体" w:hint="eastAsia"/>
                <w:bCs/>
                <w:color w:val="000000"/>
                <w:szCs w:val="21"/>
                <w:lang w:bidi="ar"/>
              </w:rPr>
              <w:t xml:space="preserve">构造，如图 </w:t>
            </w:r>
            <w:r>
              <w:rPr>
                <w:rFonts w:ascii="宋体" w:hAnsi="宋体" w:cs="宋体"/>
                <w:bCs/>
                <w:color w:val="000000"/>
                <w:szCs w:val="21"/>
                <w:lang w:bidi="ar"/>
              </w:rPr>
              <w:t>3-10</w:t>
            </w:r>
            <w:r>
              <w:rPr>
                <w:rFonts w:ascii="宋体" w:hAnsi="宋体" w:cs="宋体" w:hint="eastAsia"/>
                <w:bCs/>
                <w:color w:val="000000"/>
                <w:szCs w:val="21"/>
                <w:lang w:bidi="ar"/>
              </w:rPr>
              <w:t xml:space="preserve">、图 </w:t>
            </w:r>
            <w:r>
              <w:rPr>
                <w:rFonts w:ascii="宋体" w:hAnsi="宋体" w:cs="宋体"/>
                <w:bCs/>
                <w:color w:val="000000"/>
                <w:szCs w:val="21"/>
                <w:lang w:bidi="ar"/>
              </w:rPr>
              <w:t>3-11</w:t>
            </w:r>
            <w:r>
              <w:rPr>
                <w:rFonts w:ascii="宋体" w:hAnsi="宋体" w:cs="宋体" w:hint="eastAsia"/>
                <w:bCs/>
                <w:color w:val="000000"/>
                <w:szCs w:val="21"/>
                <w:lang w:bidi="ar"/>
              </w:rPr>
              <w:t xml:space="preserve">、图 </w:t>
            </w:r>
            <w:r>
              <w:rPr>
                <w:rFonts w:ascii="宋体" w:hAnsi="宋体" w:cs="宋体"/>
                <w:bCs/>
                <w:color w:val="000000"/>
                <w:szCs w:val="21"/>
                <w:lang w:bidi="ar"/>
              </w:rPr>
              <w:t xml:space="preserve">3-12 </w:t>
            </w:r>
            <w:r>
              <w:rPr>
                <w:rFonts w:ascii="宋体" w:hAnsi="宋体" w:cs="宋体" w:hint="eastAsia"/>
                <w:bCs/>
                <w:color w:val="000000"/>
                <w:szCs w:val="21"/>
                <w:lang w:bidi="ar"/>
              </w:rPr>
              <w:t>所示。</w:t>
            </w:r>
          </w:p>
          <w:p w:rsidR="0016059C" w:rsidRDefault="00C90D5F">
            <w:pPr>
              <w:wordWrap w:val="0"/>
              <w:autoSpaceDE w:val="0"/>
              <w:autoSpaceDN w:val="0"/>
              <w:jc w:val="center"/>
              <w:rPr>
                <w:rFonts w:ascii="宋体" w:hAnsi="宋体" w:cs="宋体"/>
                <w:bCs/>
                <w:color w:val="000000"/>
                <w:szCs w:val="21"/>
                <w:lang w:bidi="ar"/>
              </w:rPr>
            </w:pPr>
            <w:r>
              <w:rPr>
                <w:rFonts w:ascii="宋体" w:hAnsi="宋体" w:cs="宋体" w:hint="eastAsia"/>
                <w:bCs/>
                <w:noProof/>
                <w:color w:val="000000"/>
                <w:szCs w:val="21"/>
              </w:rPr>
              <w:lastRenderedPageBreak/>
              <w:drawing>
                <wp:inline distT="0" distB="0" distL="114300" distR="114300">
                  <wp:extent cx="3284220" cy="4968240"/>
                  <wp:effectExtent l="0" t="0" r="7620" b="0"/>
                  <wp:docPr id="6" name="图片 6" descr="1709555234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1709555234847"/>
                          <pic:cNvPicPr>
                            <a:picLocks noChangeAspect="1"/>
                          </pic:cNvPicPr>
                        </pic:nvPicPr>
                        <pic:blipFill>
                          <a:blip r:embed="rId10"/>
                          <a:stretch>
                            <a:fillRect/>
                          </a:stretch>
                        </pic:blipFill>
                        <pic:spPr>
                          <a:xfrm>
                            <a:off x="0" y="0"/>
                            <a:ext cx="3284220" cy="4968240"/>
                          </a:xfrm>
                          <a:prstGeom prst="rect">
                            <a:avLst/>
                          </a:prstGeom>
                        </pic:spPr>
                      </pic:pic>
                    </a:graphicData>
                  </a:graphic>
                </wp:inline>
              </w:drawing>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（五）固定式穿墙管的防水构造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管道不宜穿越有防水要求的墙体，如需穿越，应采取必要的保障措施，比如采取焊钢板止水环（图 </w:t>
            </w:r>
            <w:r>
              <w:rPr>
                <w:rFonts w:ascii="宋体" w:hAnsi="宋体" w:cs="宋体"/>
                <w:bCs/>
                <w:color w:val="000000"/>
                <w:szCs w:val="21"/>
                <w:lang w:bidi="ar"/>
              </w:rPr>
              <w:t>3-13</w:t>
            </w:r>
            <w:r>
              <w:rPr>
                <w:rFonts w:ascii="宋体" w:hAnsi="宋体" w:cs="宋体" w:hint="eastAsia"/>
                <w:bCs/>
                <w:color w:val="000000"/>
                <w:szCs w:val="21"/>
                <w:lang w:bidi="ar"/>
              </w:rPr>
              <w:t xml:space="preserve">）和粘遇水膨胀橡胶圈（图 </w:t>
            </w:r>
            <w:r>
              <w:rPr>
                <w:rFonts w:ascii="宋体" w:hAnsi="宋体" w:cs="宋体"/>
                <w:bCs/>
                <w:color w:val="000000"/>
                <w:szCs w:val="21"/>
                <w:lang w:bidi="ar"/>
              </w:rPr>
              <w:t>3-14</w:t>
            </w:r>
            <w:r>
              <w:rPr>
                <w:rFonts w:ascii="宋体" w:hAnsi="宋体" w:cs="宋体" w:hint="eastAsia"/>
                <w:bCs/>
                <w:color w:val="000000"/>
                <w:szCs w:val="21"/>
                <w:lang w:bidi="ar"/>
              </w:rPr>
              <w:t>）。</w:t>
            </w:r>
          </w:p>
          <w:p w:rsidR="0016059C" w:rsidRDefault="00C90D5F">
            <w:pPr>
              <w:wordWrap w:val="0"/>
              <w:autoSpaceDE w:val="0"/>
              <w:autoSpaceDN w:val="0"/>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3360420" cy="1684020"/>
                  <wp:effectExtent l="0" t="0" r="7620" b="7620"/>
                  <wp:docPr id="7" name="图片 7" descr="17095552579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709555257967"/>
                          <pic:cNvPicPr>
                            <a:picLocks noChangeAspect="1"/>
                          </pic:cNvPicPr>
                        </pic:nvPicPr>
                        <pic:blipFill>
                          <a:blip r:embed="rId11"/>
                          <a:stretch>
                            <a:fillRect/>
                          </a:stretch>
                        </pic:blipFill>
                        <pic:spPr>
                          <a:xfrm>
                            <a:off x="0" y="0"/>
                            <a:ext cx="3360420" cy="1684020"/>
                          </a:xfrm>
                          <a:prstGeom prst="rect">
                            <a:avLst/>
                          </a:prstGeom>
                        </pic:spPr>
                      </pic:pic>
                    </a:graphicData>
                  </a:graphic>
                </wp:inline>
              </w:drawing>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二、怀柔区某中学办公楼地下防水混凝土成品保护措施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）进行混凝土浇筑时，要认真保护钢筋、模板，</w:t>
            </w:r>
            <w:proofErr w:type="gramStart"/>
            <w:r>
              <w:rPr>
                <w:rFonts w:ascii="宋体" w:hAnsi="宋体" w:cs="宋体" w:hint="eastAsia"/>
                <w:bCs/>
                <w:color w:val="000000"/>
                <w:szCs w:val="21"/>
                <w:lang w:bidi="ar"/>
              </w:rPr>
              <w:t>泵管要用</w:t>
            </w:r>
            <w:proofErr w:type="gramEnd"/>
            <w:r>
              <w:rPr>
                <w:rFonts w:ascii="宋体" w:hAnsi="宋体" w:cs="宋体" w:hint="eastAsia"/>
                <w:bCs/>
                <w:color w:val="000000"/>
                <w:szCs w:val="21"/>
                <w:lang w:bidi="ar"/>
              </w:rPr>
              <w:t>铁马</w:t>
            </w:r>
            <w:proofErr w:type="gramStart"/>
            <w:r>
              <w:rPr>
                <w:rFonts w:ascii="宋体" w:hAnsi="宋体" w:cs="宋体" w:hint="eastAsia"/>
                <w:bCs/>
                <w:color w:val="000000"/>
                <w:szCs w:val="21"/>
                <w:lang w:bidi="ar"/>
              </w:rPr>
              <w:t>凳</w:t>
            </w:r>
            <w:proofErr w:type="gramEnd"/>
            <w:r>
              <w:rPr>
                <w:rFonts w:ascii="宋体" w:hAnsi="宋体" w:cs="宋体" w:hint="eastAsia"/>
                <w:bCs/>
                <w:color w:val="000000"/>
                <w:szCs w:val="21"/>
                <w:lang w:bidi="ar"/>
              </w:rPr>
              <w:t>架设抬高，严禁直接架设在顶板钢筋上，操作面需用木脚手板搭在铁马凳上铺设而成，浇筑混凝土时严禁踩踏钢筋，操作面可随</w:t>
            </w:r>
            <w:proofErr w:type="gramStart"/>
            <w:r>
              <w:rPr>
                <w:rFonts w:ascii="宋体" w:hAnsi="宋体" w:cs="宋体" w:hint="eastAsia"/>
                <w:bCs/>
                <w:color w:val="000000"/>
                <w:szCs w:val="21"/>
                <w:lang w:bidi="ar"/>
              </w:rPr>
              <w:t>浇随拆随铺</w:t>
            </w:r>
            <w:proofErr w:type="gramEnd"/>
            <w:r>
              <w:rPr>
                <w:rFonts w:ascii="宋体" w:hAnsi="宋体" w:cs="宋体" w:hint="eastAsia"/>
                <w:bCs/>
                <w:color w:val="000000"/>
                <w:szCs w:val="21"/>
                <w:lang w:bidi="ar"/>
              </w:rPr>
              <w:t xml:space="preserve">，能保证施工使用即可。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w:t>
            </w:r>
            <w:r>
              <w:rPr>
                <w:rFonts w:ascii="宋体" w:hAnsi="宋体" w:cs="宋体"/>
                <w:bCs/>
                <w:color w:val="000000"/>
                <w:szCs w:val="21"/>
                <w:lang w:bidi="ar"/>
              </w:rPr>
              <w:t>2</w:t>
            </w:r>
            <w:r>
              <w:rPr>
                <w:rFonts w:ascii="宋体" w:hAnsi="宋体" w:cs="宋体" w:hint="eastAsia"/>
                <w:bCs/>
                <w:color w:val="000000"/>
                <w:szCs w:val="21"/>
                <w:lang w:bidi="ar"/>
              </w:rPr>
              <w:t>）防止混凝土进行覆盖养护时表面出现脚印，浇筑混凝土过程中采用在</w:t>
            </w:r>
            <w:proofErr w:type="gramStart"/>
            <w:r>
              <w:rPr>
                <w:rFonts w:ascii="宋体" w:hAnsi="宋体" w:cs="宋体" w:hint="eastAsia"/>
                <w:bCs/>
                <w:color w:val="000000"/>
                <w:szCs w:val="21"/>
                <w:lang w:bidi="ar"/>
              </w:rPr>
              <w:t>钢筋马凳</w:t>
            </w:r>
            <w:proofErr w:type="gramEnd"/>
            <w:r>
              <w:rPr>
                <w:rFonts w:ascii="宋体" w:hAnsi="宋体" w:cs="宋体" w:hint="eastAsia"/>
                <w:bCs/>
                <w:color w:val="000000"/>
                <w:szCs w:val="21"/>
                <w:lang w:bidi="ar"/>
              </w:rPr>
              <w:t>搭设脚手板通道，楼板钢筋布置</w:t>
            </w:r>
            <w:r w:rsidR="00F85D12">
              <w:rPr>
                <w:rFonts w:ascii="宋体" w:hAnsi="宋体" w:cs="宋体" w:hint="eastAsia"/>
                <w:bCs/>
                <w:color w:val="000000"/>
                <w:szCs w:val="21"/>
                <w:lang w:bidi="ar"/>
              </w:rPr>
              <w:t xml:space="preserve"> </w:t>
            </w:r>
            <w:r>
              <w:rPr>
                <w:rFonts w:ascii="宋体" w:hAnsi="宋体" w:cs="宋体" w:hint="eastAsia"/>
                <w:bCs/>
                <w:color w:val="000000"/>
                <w:szCs w:val="21"/>
                <w:lang w:bidi="ar"/>
              </w:rPr>
              <w:t>＠</w:t>
            </w:r>
            <w:r>
              <w:rPr>
                <w:rFonts w:ascii="宋体" w:hAnsi="宋体" w:cs="宋体"/>
                <w:bCs/>
                <w:color w:val="000000"/>
                <w:szCs w:val="21"/>
                <w:lang w:bidi="ar"/>
              </w:rPr>
              <w:t xml:space="preserve">1 500 </w:t>
            </w:r>
            <w:r>
              <w:rPr>
                <w:rFonts w:ascii="宋体" w:hAnsi="宋体" w:cs="宋体" w:hint="eastAsia"/>
                <w:bCs/>
                <w:color w:val="000000"/>
                <w:szCs w:val="21"/>
                <w:lang w:bidi="ar"/>
              </w:rPr>
              <w:t>双向</w:t>
            </w:r>
            <w:proofErr w:type="gramStart"/>
            <w:r>
              <w:rPr>
                <w:rFonts w:ascii="宋体" w:hAnsi="宋体" w:cs="宋体" w:hint="eastAsia"/>
                <w:bCs/>
                <w:color w:val="000000"/>
                <w:szCs w:val="21"/>
                <w:lang w:bidi="ar"/>
              </w:rPr>
              <w:t>马凳高出板</w:t>
            </w:r>
            <w:proofErr w:type="gramEnd"/>
            <w:r>
              <w:rPr>
                <w:rFonts w:ascii="宋体" w:hAnsi="宋体" w:cs="宋体" w:hint="eastAsia"/>
                <w:bCs/>
                <w:color w:val="000000"/>
                <w:szCs w:val="21"/>
                <w:lang w:bidi="ar"/>
              </w:rPr>
              <w:t xml:space="preserve">面 </w:t>
            </w:r>
            <w:r>
              <w:rPr>
                <w:rFonts w:ascii="宋体" w:hAnsi="宋体" w:cs="宋体"/>
                <w:bCs/>
                <w:color w:val="000000"/>
                <w:szCs w:val="21"/>
                <w:lang w:bidi="ar"/>
              </w:rPr>
              <w:t>150 mm</w:t>
            </w:r>
            <w:r>
              <w:rPr>
                <w:rFonts w:ascii="宋体" w:hAnsi="宋体" w:cs="宋体" w:hint="eastAsia"/>
                <w:bCs/>
                <w:color w:val="000000"/>
                <w:szCs w:val="21"/>
                <w:lang w:bidi="ar"/>
              </w:rPr>
              <w:t>，沿浇筑顺序铺盖塑料布、阻燃稻草被，使施工人员、覆盖物与混凝土表面不直接接触。</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 xml:space="preserve">）严格保护好穿墙管、电线管、电线盒及预埋件的位置，均用钢筋加焊与附加钢筋连接，防止振捣时挤扁或预埋件凹进混凝土内。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 xml:space="preserve">）混凝土在养护期间，强度未达到 </w:t>
            </w:r>
            <w:r>
              <w:rPr>
                <w:rFonts w:ascii="宋体" w:hAnsi="宋体" w:cs="宋体"/>
                <w:bCs/>
                <w:color w:val="000000"/>
                <w:szCs w:val="21"/>
                <w:lang w:bidi="ar"/>
              </w:rPr>
              <w:t xml:space="preserve">1.2 </w:t>
            </w:r>
            <w:proofErr w:type="spellStart"/>
            <w:r>
              <w:rPr>
                <w:rFonts w:ascii="宋体" w:hAnsi="宋体" w:cs="宋体"/>
                <w:bCs/>
                <w:color w:val="000000"/>
                <w:szCs w:val="21"/>
                <w:lang w:bidi="ar"/>
              </w:rPr>
              <w:t>MPa</w:t>
            </w:r>
            <w:proofErr w:type="spellEnd"/>
            <w:r>
              <w:rPr>
                <w:rFonts w:ascii="宋体" w:hAnsi="宋体" w:cs="宋体"/>
                <w:bCs/>
                <w:color w:val="000000"/>
                <w:szCs w:val="21"/>
                <w:lang w:bidi="ar"/>
              </w:rPr>
              <w:t xml:space="preserve"> </w:t>
            </w:r>
            <w:r>
              <w:rPr>
                <w:rFonts w:ascii="宋体" w:hAnsi="宋体" w:cs="宋体" w:hint="eastAsia"/>
                <w:bCs/>
                <w:color w:val="000000"/>
                <w:szCs w:val="21"/>
                <w:lang w:bidi="ar"/>
              </w:rPr>
              <w:t xml:space="preserve">之前不得上人加载。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5</w:t>
            </w:r>
            <w:r>
              <w:rPr>
                <w:rFonts w:ascii="宋体" w:hAnsi="宋体" w:cs="宋体" w:hint="eastAsia"/>
                <w:bCs/>
                <w:color w:val="000000"/>
                <w:szCs w:val="21"/>
                <w:lang w:bidi="ar"/>
              </w:rPr>
              <w:t>）墙、柱、</w:t>
            </w:r>
            <w:proofErr w:type="gramStart"/>
            <w:r>
              <w:rPr>
                <w:rFonts w:ascii="宋体" w:hAnsi="宋体" w:cs="宋体" w:hint="eastAsia"/>
                <w:bCs/>
                <w:color w:val="000000"/>
                <w:szCs w:val="21"/>
                <w:lang w:bidi="ar"/>
              </w:rPr>
              <w:t>梁侧模</w:t>
            </w:r>
            <w:proofErr w:type="gramEnd"/>
            <w:r>
              <w:rPr>
                <w:rFonts w:ascii="宋体" w:hAnsi="宋体" w:cs="宋体" w:hint="eastAsia"/>
                <w:bCs/>
                <w:color w:val="000000"/>
                <w:szCs w:val="21"/>
                <w:lang w:bidi="ar"/>
              </w:rPr>
              <w:t xml:space="preserve">拆除在能保证混凝土表面棱角无损坏，且同条件养护试块强度达到 </w:t>
            </w:r>
            <w:r>
              <w:rPr>
                <w:rFonts w:ascii="宋体" w:hAnsi="宋体" w:cs="宋体"/>
                <w:bCs/>
                <w:color w:val="000000"/>
                <w:szCs w:val="21"/>
                <w:lang w:bidi="ar"/>
              </w:rPr>
              <w:t xml:space="preserve">1.2 </w:t>
            </w:r>
            <w:proofErr w:type="spellStart"/>
            <w:r>
              <w:rPr>
                <w:rFonts w:ascii="宋体" w:hAnsi="宋体" w:cs="宋体"/>
                <w:bCs/>
                <w:color w:val="000000"/>
                <w:szCs w:val="21"/>
                <w:lang w:bidi="ar"/>
              </w:rPr>
              <w:t>Mpa</w:t>
            </w:r>
            <w:proofErr w:type="spellEnd"/>
            <w:r>
              <w:rPr>
                <w:rFonts w:ascii="宋体" w:hAnsi="宋体" w:cs="宋体"/>
                <w:bCs/>
                <w:color w:val="000000"/>
                <w:szCs w:val="21"/>
                <w:lang w:bidi="ar"/>
              </w:rPr>
              <w:t xml:space="preserve"> </w:t>
            </w:r>
            <w:r>
              <w:rPr>
                <w:rFonts w:ascii="宋体" w:hAnsi="宋体" w:cs="宋体" w:hint="eastAsia"/>
                <w:bCs/>
                <w:color w:val="000000"/>
                <w:szCs w:val="21"/>
                <w:lang w:bidi="ar"/>
              </w:rPr>
              <w:t xml:space="preserve">的情况下，方可拆除。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6</w:t>
            </w:r>
            <w:r>
              <w:rPr>
                <w:rFonts w:ascii="宋体" w:hAnsi="宋体" w:cs="宋体" w:hint="eastAsia"/>
                <w:bCs/>
                <w:color w:val="000000"/>
                <w:szCs w:val="21"/>
                <w:lang w:bidi="ar"/>
              </w:rPr>
              <w:t xml:space="preserve">）拆模或吊运构件时，不可生拉硬扯，要轻拿轻放，防止碰坏施工缝企口。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7</w:t>
            </w:r>
            <w:r>
              <w:rPr>
                <w:rFonts w:ascii="宋体" w:hAnsi="宋体" w:cs="宋体" w:hint="eastAsia"/>
                <w:bCs/>
                <w:color w:val="000000"/>
                <w:szCs w:val="21"/>
                <w:lang w:bidi="ar"/>
              </w:rPr>
              <w:t>）混凝土泵送过程中，</w:t>
            </w:r>
            <w:proofErr w:type="gramStart"/>
            <w:r>
              <w:rPr>
                <w:rFonts w:ascii="宋体" w:hAnsi="宋体" w:cs="宋体" w:hint="eastAsia"/>
                <w:bCs/>
                <w:color w:val="000000"/>
                <w:szCs w:val="21"/>
                <w:lang w:bidi="ar"/>
              </w:rPr>
              <w:t>在泵管接头</w:t>
            </w:r>
            <w:proofErr w:type="gramEnd"/>
            <w:r>
              <w:rPr>
                <w:rFonts w:ascii="宋体" w:hAnsi="宋体" w:cs="宋体" w:hint="eastAsia"/>
                <w:bCs/>
                <w:color w:val="000000"/>
                <w:szCs w:val="21"/>
                <w:lang w:bidi="ar"/>
              </w:rPr>
              <w:t>处铺垫竹夹板，</w:t>
            </w:r>
            <w:proofErr w:type="gramStart"/>
            <w:r>
              <w:rPr>
                <w:rFonts w:ascii="宋体" w:hAnsi="宋体" w:cs="宋体" w:hint="eastAsia"/>
                <w:bCs/>
                <w:color w:val="000000"/>
                <w:szCs w:val="21"/>
                <w:lang w:bidi="ar"/>
              </w:rPr>
              <w:t>以免遗洒混凝土</w:t>
            </w:r>
            <w:proofErr w:type="gramEnd"/>
            <w:r>
              <w:rPr>
                <w:rFonts w:ascii="宋体" w:hAnsi="宋体" w:cs="宋体" w:hint="eastAsia"/>
                <w:bCs/>
                <w:color w:val="000000"/>
                <w:szCs w:val="21"/>
                <w:lang w:bidi="ar"/>
              </w:rPr>
              <w:t xml:space="preserve">，影响浇筑质量。 </w:t>
            </w:r>
          </w:p>
          <w:p w:rsidR="0016059C" w:rsidRDefault="00C90D5F">
            <w:pPr>
              <w:wordWrap w:val="0"/>
              <w:autoSpaceDE w:val="0"/>
              <w:autoSpaceDN w:val="0"/>
              <w:ind w:firstLineChars="200" w:firstLine="420"/>
              <w:rPr>
                <w:rFonts w:ascii="宋体" w:hAnsi="宋体" w:cs="宋体"/>
                <w:b/>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8</w:t>
            </w:r>
            <w:r>
              <w:rPr>
                <w:rFonts w:ascii="宋体" w:hAnsi="宋体" w:cs="宋体" w:hint="eastAsia"/>
                <w:bCs/>
                <w:color w:val="000000"/>
                <w:szCs w:val="21"/>
                <w:lang w:bidi="ar"/>
              </w:rPr>
              <w:t xml:space="preserve">）每次混凝土泵送结束后，立即将残留在混凝土罐和管内的混凝土清理干净，冲洗完的水要经沉淀池沉淀后进入下水管。 </w:t>
            </w:r>
          </w:p>
          <w:p w:rsidR="0016059C" w:rsidRDefault="00C90D5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通过教师讲解，了解地下防水混凝土施工（三）的基本理论知识。</w:t>
            </w:r>
          </w:p>
        </w:tc>
      </w:tr>
      <w:tr w:rsidR="0016059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6059C" w:rsidRDefault="00C90D5F">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 xml:space="preserve">这节课我们一起学习了地下防水混凝土施工（三），让学生知道每次混凝土泵送结束后，立即将残留在混凝土罐和管内的混凝土清理干净，冲洗完的水要经沉淀池沉淀后进入下水管。 </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6059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后浇带</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6059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6059C" w:rsidRDefault="00C90D5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展示地下防水卷材施工（一）</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一、防水卷材的分类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防水卷材是一种柔性建筑材料产品，根据其主要防水组成材料可分为沥青防水卷材、高聚物改性沥青防水卷材和合成高分子防水卷材，目前应用最多的是 </w:t>
            </w:r>
            <w:r>
              <w:rPr>
                <w:rFonts w:ascii="宋体" w:hAnsi="宋体" w:cs="宋体"/>
                <w:bCs/>
                <w:color w:val="000000"/>
                <w:szCs w:val="21"/>
                <w:lang w:bidi="ar"/>
              </w:rPr>
              <w:t xml:space="preserve">SBS </w:t>
            </w:r>
            <w:r>
              <w:rPr>
                <w:rFonts w:ascii="宋体" w:hAnsi="宋体" w:cs="宋体" w:hint="eastAsia"/>
                <w:bCs/>
                <w:color w:val="000000"/>
                <w:szCs w:val="21"/>
                <w:lang w:bidi="ar"/>
              </w:rPr>
              <w:t xml:space="preserve">改性沥青防水卷材。 </w:t>
            </w:r>
          </w:p>
          <w:p w:rsidR="0016059C" w:rsidRDefault="00C90D5F">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二、地下防水卷材施工的质量要求</w:t>
            </w:r>
            <w:r>
              <w:rPr>
                <w:rFonts w:ascii="宋体" w:hAnsi="宋体" w:cs="宋体"/>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防水卷材所选用的基层处理剂、胶粘剂、密封材料等配套材料，均应与铺贴卷材</w:t>
            </w:r>
            <w:proofErr w:type="gramStart"/>
            <w:r>
              <w:rPr>
                <w:rFonts w:ascii="宋体" w:hAnsi="宋体" w:cs="宋体" w:hint="eastAsia"/>
                <w:bCs/>
                <w:color w:val="000000"/>
                <w:szCs w:val="21"/>
                <w:lang w:bidi="ar"/>
              </w:rPr>
              <w:t>材</w:t>
            </w:r>
            <w:proofErr w:type="gramEnd"/>
            <w:r>
              <w:rPr>
                <w:rFonts w:ascii="宋体" w:hAnsi="宋体" w:cs="宋体" w:hint="eastAsia"/>
                <w:bCs/>
                <w:color w:val="000000"/>
                <w:szCs w:val="21"/>
                <w:lang w:bidi="ar"/>
              </w:rPr>
              <w:t xml:space="preserve">性相容。卷材防水层应在地下工程主体迎水面铺贴。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卷材防水层是依靠结构的刚度由多层卷材铺贴而成的，要求结构层坚固、形式简单，粘贴卷材的基层面要平整干燥。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地下防水工程一般把卷材防水层设在建筑结构的外侧，称为外防水；受压力水的作用紧压在结构上，防水效果好。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外防水有两种施工方法，即外防外贴法和</w:t>
            </w:r>
            <w:proofErr w:type="gramStart"/>
            <w:r>
              <w:rPr>
                <w:rFonts w:ascii="宋体" w:hAnsi="宋体" w:cs="宋体" w:hint="eastAsia"/>
                <w:bCs/>
                <w:color w:val="000000"/>
                <w:szCs w:val="21"/>
                <w:lang w:bidi="ar"/>
              </w:rPr>
              <w:t>外防内贴</w:t>
            </w:r>
            <w:proofErr w:type="gramEnd"/>
            <w:r>
              <w:rPr>
                <w:rFonts w:ascii="宋体" w:hAnsi="宋体" w:cs="宋体" w:hint="eastAsia"/>
                <w:bCs/>
                <w:color w:val="000000"/>
                <w:szCs w:val="21"/>
                <w:lang w:bidi="ar"/>
              </w:rPr>
              <w:t>法。</w:t>
            </w:r>
          </w:p>
          <w:p w:rsidR="0016059C" w:rsidRDefault="00C90D5F">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（一）外防外贴法施工</w:t>
            </w:r>
            <w:r>
              <w:rPr>
                <w:rFonts w:ascii="宋体" w:hAnsi="宋体" w:cs="宋体"/>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外贴法（图 </w:t>
            </w:r>
            <w:r>
              <w:rPr>
                <w:rFonts w:ascii="宋体" w:hAnsi="宋体" w:cs="宋体"/>
                <w:bCs/>
                <w:color w:val="000000"/>
                <w:szCs w:val="21"/>
                <w:lang w:bidi="ar"/>
              </w:rPr>
              <w:t>3-15</w:t>
            </w:r>
            <w:r>
              <w:rPr>
                <w:rFonts w:ascii="宋体" w:hAnsi="宋体" w:cs="宋体" w:hint="eastAsia"/>
                <w:bCs/>
                <w:color w:val="000000"/>
                <w:szCs w:val="21"/>
                <w:lang w:bidi="ar"/>
              </w:rPr>
              <w:t xml:space="preserve">）是将立面卷材防水层直接铺设在需防水结构的外墙外表面。适用于防水结构层高大于 </w:t>
            </w:r>
            <w:r>
              <w:rPr>
                <w:rFonts w:ascii="宋体" w:hAnsi="宋体" w:cs="宋体"/>
                <w:bCs/>
                <w:color w:val="000000"/>
                <w:szCs w:val="21"/>
                <w:lang w:bidi="ar"/>
              </w:rPr>
              <w:t xml:space="preserve">3 m </w:t>
            </w:r>
            <w:r>
              <w:rPr>
                <w:rFonts w:ascii="宋体" w:hAnsi="宋体" w:cs="宋体" w:hint="eastAsia"/>
                <w:bCs/>
                <w:color w:val="000000"/>
                <w:szCs w:val="21"/>
                <w:lang w:bidi="ar"/>
              </w:rPr>
              <w:t>的地下结构防水工程。</w:t>
            </w:r>
          </w:p>
          <w:p w:rsidR="0016059C" w:rsidRDefault="00C90D5F">
            <w:pPr>
              <w:wordWrap w:val="0"/>
              <w:autoSpaceDE w:val="0"/>
              <w:autoSpaceDN w:val="0"/>
              <w:jc w:val="center"/>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1988820" cy="1912620"/>
                  <wp:effectExtent l="0" t="0" r="7620" b="7620"/>
                  <wp:docPr id="8" name="图片 8" descr="17095553184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709555318494"/>
                          <pic:cNvPicPr>
                            <a:picLocks noChangeAspect="1"/>
                          </pic:cNvPicPr>
                        </pic:nvPicPr>
                        <pic:blipFill>
                          <a:blip r:embed="rId12"/>
                          <a:stretch>
                            <a:fillRect/>
                          </a:stretch>
                        </pic:blipFill>
                        <pic:spPr>
                          <a:xfrm>
                            <a:off x="0" y="0"/>
                            <a:ext cx="1988820" cy="1912620"/>
                          </a:xfrm>
                          <a:prstGeom prst="rect">
                            <a:avLst/>
                          </a:prstGeom>
                        </pic:spPr>
                      </pic:pic>
                    </a:graphicData>
                  </a:graphic>
                </wp:inline>
              </w:drawing>
            </w:r>
          </w:p>
          <w:p w:rsidR="0016059C" w:rsidRDefault="00C90D5F">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（二）</w:t>
            </w:r>
            <w:proofErr w:type="gramStart"/>
            <w:r>
              <w:rPr>
                <w:rFonts w:ascii="宋体" w:hAnsi="宋体" w:cs="宋体"/>
                <w:b/>
                <w:color w:val="000000"/>
                <w:szCs w:val="21"/>
                <w:lang w:bidi="ar"/>
              </w:rPr>
              <w:t>外防内贴</w:t>
            </w:r>
            <w:proofErr w:type="gramEnd"/>
            <w:r>
              <w:rPr>
                <w:rFonts w:ascii="宋体" w:hAnsi="宋体" w:cs="宋体"/>
                <w:b/>
                <w:color w:val="000000"/>
                <w:szCs w:val="21"/>
                <w:lang w:bidi="ar"/>
              </w:rPr>
              <w:t>法施工</w:t>
            </w:r>
            <w:r>
              <w:rPr>
                <w:rFonts w:ascii="宋体" w:hAnsi="宋体" w:cs="宋体"/>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外防内贴</w:t>
            </w:r>
            <w:proofErr w:type="gramEnd"/>
            <w:r>
              <w:rPr>
                <w:rFonts w:ascii="宋体" w:hAnsi="宋体" w:cs="宋体" w:hint="eastAsia"/>
                <w:bCs/>
                <w:color w:val="000000"/>
                <w:szCs w:val="21"/>
                <w:lang w:bidi="ar"/>
              </w:rPr>
              <w:t xml:space="preserve">法（图 </w:t>
            </w:r>
            <w:r>
              <w:rPr>
                <w:rFonts w:ascii="宋体" w:hAnsi="宋体" w:cs="宋体"/>
                <w:bCs/>
                <w:color w:val="000000"/>
                <w:szCs w:val="21"/>
                <w:lang w:bidi="ar"/>
              </w:rPr>
              <w:t>3-16</w:t>
            </w:r>
            <w:r>
              <w:rPr>
                <w:rFonts w:ascii="宋体" w:hAnsi="宋体" w:cs="宋体" w:hint="eastAsia"/>
                <w:bCs/>
                <w:color w:val="000000"/>
                <w:szCs w:val="21"/>
                <w:lang w:bidi="ar"/>
              </w:rPr>
              <w:t xml:space="preserve">）是浇筑混凝土垫层后，在垫层上将永久保护墙全部砌好，将卷材防水层铺贴在永久保护墙和垫层上。适用于防水结构层高小于 </w:t>
            </w:r>
            <w:r>
              <w:rPr>
                <w:rFonts w:ascii="宋体" w:hAnsi="宋体" w:cs="宋体"/>
                <w:bCs/>
                <w:color w:val="000000"/>
                <w:szCs w:val="21"/>
                <w:lang w:bidi="ar"/>
              </w:rPr>
              <w:t xml:space="preserve">3 m </w:t>
            </w:r>
            <w:r>
              <w:rPr>
                <w:rFonts w:ascii="宋体" w:hAnsi="宋体" w:cs="宋体" w:hint="eastAsia"/>
                <w:bCs/>
                <w:color w:val="000000"/>
                <w:szCs w:val="21"/>
                <w:lang w:bidi="ar"/>
              </w:rPr>
              <w:t>的地下结构防水工程。</w:t>
            </w:r>
          </w:p>
          <w:p w:rsidR="0016059C" w:rsidRDefault="00C90D5F">
            <w:pPr>
              <w:wordWrap w:val="0"/>
              <w:autoSpaceDE w:val="0"/>
              <w:autoSpaceDN w:val="0"/>
              <w:jc w:val="center"/>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2095500" cy="1874520"/>
                  <wp:effectExtent l="0" t="0" r="7620" b="0"/>
                  <wp:docPr id="9" name="图片 9" descr="17095553448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1709555344824"/>
                          <pic:cNvPicPr>
                            <a:picLocks noChangeAspect="1"/>
                          </pic:cNvPicPr>
                        </pic:nvPicPr>
                        <pic:blipFill>
                          <a:blip r:embed="rId13"/>
                          <a:stretch>
                            <a:fillRect/>
                          </a:stretch>
                        </pic:blipFill>
                        <pic:spPr>
                          <a:xfrm>
                            <a:off x="0" y="0"/>
                            <a:ext cx="2095500" cy="1874520"/>
                          </a:xfrm>
                          <a:prstGeom prst="rect">
                            <a:avLst/>
                          </a:prstGeom>
                        </pic:spPr>
                      </pic:pic>
                    </a:graphicData>
                  </a:graphic>
                </wp:inline>
              </w:drawing>
            </w:r>
          </w:p>
          <w:p w:rsidR="0016059C" w:rsidRDefault="0016059C">
            <w:pPr>
              <w:wordWrap w:val="0"/>
              <w:autoSpaceDE w:val="0"/>
              <w:autoSpaceDN w:val="0"/>
              <w:ind w:firstLineChars="200" w:firstLine="420"/>
              <w:rPr>
                <w:rFonts w:ascii="宋体" w:hAnsi="宋体" w:cs="宋体"/>
                <w:color w:val="231F20"/>
                <w:kern w:val="0"/>
                <w:szCs w:val="21"/>
                <w:lang w:bidi="ar"/>
              </w:rPr>
            </w:pPr>
          </w:p>
          <w:p w:rsidR="0016059C" w:rsidRDefault="00C90D5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通过教师讲解，了解地下防水卷材施工（一）的基本理论知识。</w:t>
            </w:r>
          </w:p>
        </w:tc>
      </w:tr>
      <w:tr w:rsidR="0016059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6059C" w:rsidRDefault="00C90D5F">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这节课我们一起学习了地下防水卷材施工（</w:t>
            </w:r>
            <w:proofErr w:type="gramStart"/>
            <w:r>
              <w:rPr>
                <w:rFonts w:ascii="宋体" w:hAnsi="宋体" w:cs="宋体" w:hint="eastAsia"/>
                <w:b/>
                <w:szCs w:val="21"/>
                <w:lang w:bidi="ar"/>
              </w:rPr>
              <w:t>一</w:t>
            </w:r>
            <w:proofErr w:type="gramEnd"/>
            <w:r>
              <w:rPr>
                <w:rFonts w:ascii="宋体" w:hAnsi="宋体" w:cs="宋体" w:hint="eastAsia"/>
                <w:b/>
                <w:szCs w:val="21"/>
                <w:lang w:bidi="ar"/>
              </w:rPr>
              <w:t>），让学生知道卷材防水层是依靠结构的刚度由多层卷材铺贴而成的，要求结构层坚固、形式简单，粘贴卷材的基层面要平整干燥。</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6059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防水卷材的分类</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6059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16059C" w:rsidRDefault="00C90D5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展示地下防水卷材施工（二）</w:t>
            </w:r>
          </w:p>
          <w:p w:rsidR="0016059C" w:rsidRDefault="00C90D5F">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三、卷材防水层的铺设工艺</w:t>
            </w:r>
            <w:r>
              <w:rPr>
                <w:rFonts w:ascii="宋体" w:hAnsi="宋体" w:cs="宋体"/>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墙上卷材应垂直方向铺贴，相邻卷材搭接宽度应不小于 </w:t>
            </w:r>
            <w:r>
              <w:rPr>
                <w:rFonts w:ascii="宋体" w:hAnsi="宋体" w:cs="宋体"/>
                <w:bCs/>
                <w:color w:val="000000"/>
                <w:szCs w:val="21"/>
                <w:lang w:bidi="ar"/>
              </w:rPr>
              <w:t>100 mm</w:t>
            </w:r>
            <w:r>
              <w:rPr>
                <w:rFonts w:ascii="宋体" w:hAnsi="宋体" w:cs="宋体" w:hint="eastAsia"/>
                <w:bCs/>
                <w:color w:val="000000"/>
                <w:szCs w:val="21"/>
                <w:lang w:bidi="ar"/>
              </w:rPr>
              <w:t xml:space="preserve">，上下层卷材的接缝应相互错开 </w:t>
            </w:r>
            <w:r>
              <w:rPr>
                <w:rFonts w:ascii="宋体" w:hAnsi="宋体" w:cs="宋体"/>
                <w:bCs/>
                <w:color w:val="000000"/>
                <w:szCs w:val="21"/>
                <w:lang w:bidi="ar"/>
              </w:rPr>
              <w:t xml:space="preserve">1/3 </w:t>
            </w:r>
            <w:r>
              <w:rPr>
                <w:rFonts w:ascii="宋体" w:hAnsi="宋体" w:cs="宋体" w:hint="eastAsia"/>
                <w:bCs/>
                <w:color w:val="000000"/>
                <w:szCs w:val="21"/>
                <w:lang w:bidi="ar"/>
              </w:rPr>
              <w:t xml:space="preserve">～ </w:t>
            </w:r>
            <w:r>
              <w:rPr>
                <w:rFonts w:ascii="宋体" w:hAnsi="宋体" w:cs="宋体"/>
                <w:bCs/>
                <w:color w:val="000000"/>
                <w:szCs w:val="21"/>
                <w:lang w:bidi="ar"/>
              </w:rPr>
              <w:t xml:space="preserve">1/2 </w:t>
            </w:r>
            <w:r>
              <w:rPr>
                <w:rFonts w:ascii="宋体" w:hAnsi="宋体" w:cs="宋体" w:hint="eastAsia"/>
                <w:bCs/>
                <w:color w:val="000000"/>
                <w:szCs w:val="21"/>
                <w:lang w:bidi="ar"/>
              </w:rPr>
              <w:t xml:space="preserve">卷材宽度。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墙面上铺贴的卷材如需接长时，应用阶梯形接缝相连接，上层卷材盖过下层卷材不应少于 </w:t>
            </w:r>
            <w:r>
              <w:rPr>
                <w:rFonts w:ascii="宋体" w:hAnsi="宋体" w:cs="宋体"/>
                <w:bCs/>
                <w:color w:val="000000"/>
                <w:szCs w:val="21"/>
                <w:lang w:bidi="ar"/>
              </w:rPr>
              <w:t>150 mm</w:t>
            </w:r>
            <w:r>
              <w:rPr>
                <w:rFonts w:ascii="宋体" w:hAnsi="宋体" w:cs="宋体" w:hint="eastAsia"/>
                <w:bCs/>
                <w:color w:val="000000"/>
                <w:szCs w:val="21"/>
                <w:lang w:bidi="ar"/>
              </w:rPr>
              <w:t xml:space="preserve">，如图 </w:t>
            </w:r>
            <w:r>
              <w:rPr>
                <w:rFonts w:ascii="宋体" w:hAnsi="宋体" w:cs="宋体"/>
                <w:bCs/>
                <w:color w:val="000000"/>
                <w:szCs w:val="21"/>
                <w:lang w:bidi="ar"/>
              </w:rPr>
              <w:t xml:space="preserve">3-17 </w:t>
            </w:r>
            <w:r>
              <w:rPr>
                <w:rFonts w:ascii="宋体" w:hAnsi="宋体" w:cs="宋体" w:hint="eastAsia"/>
                <w:bCs/>
                <w:color w:val="000000"/>
                <w:szCs w:val="21"/>
                <w:lang w:bidi="ar"/>
              </w:rPr>
              <w:t xml:space="preserve">所示。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卷材防水层粘贴工艺分冷粘法铺贴卷材和</w:t>
            </w:r>
            <w:proofErr w:type="gramStart"/>
            <w:r>
              <w:rPr>
                <w:rFonts w:ascii="宋体" w:hAnsi="宋体" w:cs="宋体" w:hint="eastAsia"/>
                <w:bCs/>
                <w:color w:val="000000"/>
                <w:szCs w:val="21"/>
                <w:lang w:bidi="ar"/>
              </w:rPr>
              <w:t>热熔法铺贴</w:t>
            </w:r>
            <w:proofErr w:type="gramEnd"/>
            <w:r>
              <w:rPr>
                <w:rFonts w:ascii="宋体" w:hAnsi="宋体" w:cs="宋体" w:hint="eastAsia"/>
                <w:bCs/>
                <w:color w:val="000000"/>
                <w:szCs w:val="21"/>
                <w:lang w:bidi="ar"/>
              </w:rPr>
              <w:t>卷材。</w:t>
            </w:r>
          </w:p>
          <w:p w:rsidR="0016059C" w:rsidRDefault="00C90D5F">
            <w:pPr>
              <w:wordWrap w:val="0"/>
              <w:autoSpaceDE w:val="0"/>
              <w:autoSpaceDN w:val="0"/>
              <w:jc w:val="center"/>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1805940" cy="2415540"/>
                  <wp:effectExtent l="0" t="0" r="7620" b="7620"/>
                  <wp:docPr id="10" name="图片 10" descr="17095553720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1709555372092"/>
                          <pic:cNvPicPr>
                            <a:picLocks noChangeAspect="1"/>
                          </pic:cNvPicPr>
                        </pic:nvPicPr>
                        <pic:blipFill>
                          <a:blip r:embed="rId14"/>
                          <a:stretch>
                            <a:fillRect/>
                          </a:stretch>
                        </pic:blipFill>
                        <pic:spPr>
                          <a:xfrm>
                            <a:off x="0" y="0"/>
                            <a:ext cx="1805940" cy="2415540"/>
                          </a:xfrm>
                          <a:prstGeom prst="rect">
                            <a:avLst/>
                          </a:prstGeom>
                        </pic:spPr>
                      </pic:pic>
                    </a:graphicData>
                  </a:graphic>
                </wp:inline>
              </w:drawing>
            </w:r>
          </w:p>
          <w:p w:rsidR="00C90D5F" w:rsidRPr="00C90D5F" w:rsidRDefault="00C90D5F" w:rsidP="00C90D5F">
            <w:pPr>
              <w:autoSpaceDE w:val="0"/>
              <w:autoSpaceDN w:val="0"/>
              <w:ind w:firstLineChars="200" w:firstLine="422"/>
              <w:jc w:val="left"/>
              <w:rPr>
                <w:rFonts w:ascii="宋体" w:hAnsi="宋体" w:cs="宋体"/>
                <w:b/>
                <w:bCs/>
                <w:color w:val="000000"/>
                <w:szCs w:val="21"/>
                <w:lang w:bidi="ar"/>
              </w:rPr>
            </w:pPr>
            <w:r w:rsidRPr="00C90D5F">
              <w:rPr>
                <w:rFonts w:ascii="宋体" w:hAnsi="宋体" w:cs="宋体" w:hint="eastAsia"/>
                <w:b/>
                <w:bCs/>
                <w:color w:val="000000"/>
                <w:szCs w:val="21"/>
                <w:lang w:bidi="ar"/>
              </w:rPr>
              <w:t>任务实施</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一、怀柔区某中学办公楼地 下防水卷材施工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（一）施工准备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1. 材料准备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）按设计要求的品种、规格、性能购置。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）进场应检查外观质量、合格证、质量检测报告，并取样复检。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2. 机具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机具：喷灯、压辊、搅拌器、刷子。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3. 基层处理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）对基层的要求：平整、牢固、清洁、干燥。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）处理方法。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①抹水泥砂浆：可掺 </w:t>
            </w:r>
            <w:r>
              <w:rPr>
                <w:rFonts w:ascii="宋体" w:hAnsi="宋体" w:cs="宋体"/>
                <w:bCs/>
                <w:color w:val="000000"/>
                <w:szCs w:val="21"/>
                <w:lang w:bidi="ar"/>
              </w:rPr>
              <w:t xml:space="preserve">UEA </w:t>
            </w:r>
            <w:r>
              <w:rPr>
                <w:rFonts w:ascii="宋体" w:hAnsi="宋体" w:cs="宋体" w:hint="eastAsia"/>
                <w:bCs/>
                <w:color w:val="000000"/>
                <w:szCs w:val="21"/>
                <w:lang w:bidi="ar"/>
              </w:rPr>
              <w:t>等膨胀剂（</w:t>
            </w:r>
            <w:r>
              <w:rPr>
                <w:rFonts w:ascii="宋体" w:hAnsi="宋体" w:cs="宋体"/>
                <w:bCs/>
                <w:color w:val="000000"/>
                <w:szCs w:val="21"/>
                <w:lang w:bidi="ar"/>
              </w:rPr>
              <w:t xml:space="preserve">10% </w:t>
            </w:r>
            <w:r>
              <w:rPr>
                <w:rFonts w:ascii="宋体" w:hAnsi="宋体" w:cs="宋体" w:hint="eastAsia"/>
                <w:bCs/>
                <w:color w:val="000000"/>
                <w:szCs w:val="21"/>
                <w:lang w:bidi="ar"/>
              </w:rPr>
              <w:t xml:space="preserve">～ </w:t>
            </w:r>
            <w:r>
              <w:rPr>
                <w:rFonts w:ascii="宋体" w:hAnsi="宋体" w:cs="宋体"/>
                <w:bCs/>
                <w:color w:val="000000"/>
                <w:szCs w:val="21"/>
                <w:lang w:bidi="ar"/>
              </w:rPr>
              <w:t>12%</w:t>
            </w:r>
            <w:r>
              <w:rPr>
                <w:rFonts w:ascii="宋体" w:hAnsi="宋体" w:cs="宋体" w:hint="eastAsia"/>
                <w:bCs/>
                <w:color w:val="000000"/>
                <w:szCs w:val="21"/>
                <w:lang w:bidi="ar"/>
              </w:rPr>
              <w:t>）以防裂；掺无机铝盐防水剂（</w:t>
            </w:r>
            <w:r>
              <w:rPr>
                <w:rFonts w:ascii="宋体" w:hAnsi="宋体" w:cs="宋体"/>
                <w:bCs/>
                <w:color w:val="000000"/>
                <w:szCs w:val="21"/>
                <w:lang w:bidi="ar"/>
              </w:rPr>
              <w:t xml:space="preserve">5% </w:t>
            </w:r>
            <w:r>
              <w:rPr>
                <w:rFonts w:ascii="宋体" w:hAnsi="宋体" w:cs="宋体" w:hint="eastAsia"/>
                <w:bCs/>
                <w:color w:val="000000"/>
                <w:szCs w:val="21"/>
                <w:lang w:bidi="ar"/>
              </w:rPr>
              <w:t xml:space="preserve">～ </w:t>
            </w:r>
            <w:r>
              <w:rPr>
                <w:rFonts w:ascii="宋体" w:hAnsi="宋体" w:cs="宋体"/>
                <w:bCs/>
                <w:color w:val="000000"/>
                <w:szCs w:val="21"/>
                <w:lang w:bidi="ar"/>
              </w:rPr>
              <w:t>10%</w:t>
            </w:r>
            <w:r>
              <w:rPr>
                <w:rFonts w:ascii="宋体" w:hAnsi="宋体" w:cs="宋体" w:hint="eastAsia"/>
                <w:bCs/>
                <w:color w:val="000000"/>
                <w:szCs w:val="21"/>
                <w:lang w:bidi="ar"/>
              </w:rPr>
              <w:t xml:space="preserve">）求快干；角部抹成圆弧防折断。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②养护干燥：含水率不大于</w:t>
            </w:r>
            <w:r>
              <w:rPr>
                <w:rFonts w:ascii="宋体" w:hAnsi="宋体" w:cs="宋体"/>
                <w:bCs/>
                <w:color w:val="000000"/>
                <w:szCs w:val="21"/>
                <w:lang w:bidi="ar"/>
              </w:rPr>
              <w:t>9%</w:t>
            </w:r>
            <w:r>
              <w:rPr>
                <w:rFonts w:ascii="宋体" w:hAnsi="宋体" w:cs="宋体" w:hint="eastAsia"/>
                <w:bCs/>
                <w:color w:val="000000"/>
                <w:szCs w:val="21"/>
                <w:lang w:bidi="ar"/>
              </w:rPr>
              <w:t>（测试方法：</w:t>
            </w:r>
            <w:proofErr w:type="gramStart"/>
            <w:r>
              <w:rPr>
                <w:rFonts w:ascii="宋体" w:hAnsi="宋体" w:cs="宋体" w:hint="eastAsia"/>
                <w:bCs/>
                <w:color w:val="000000"/>
                <w:szCs w:val="21"/>
                <w:lang w:bidi="ar"/>
              </w:rPr>
              <w:t>干铺</w:t>
            </w:r>
            <w:proofErr w:type="gramEnd"/>
            <w:r>
              <w:rPr>
                <w:rFonts w:ascii="宋体" w:hAnsi="宋体" w:cs="宋体" w:hint="eastAsia"/>
                <w:bCs/>
                <w:color w:val="000000"/>
                <w:szCs w:val="21"/>
                <w:lang w:bidi="ar"/>
              </w:rPr>
              <w:t xml:space="preserve"> </w:t>
            </w:r>
            <w:r>
              <w:rPr>
                <w:rFonts w:ascii="宋体" w:hAnsi="宋体" w:cs="宋体"/>
                <w:bCs/>
                <w:color w:val="000000"/>
                <w:szCs w:val="21"/>
                <w:lang w:bidi="ar"/>
              </w:rPr>
              <w:t>1m×1m</w:t>
            </w:r>
            <w:r>
              <w:rPr>
                <w:rFonts w:ascii="宋体" w:hAnsi="宋体" w:cs="宋体" w:hint="eastAsia"/>
                <w:bCs/>
                <w:color w:val="000000"/>
                <w:szCs w:val="21"/>
                <w:lang w:bidi="ar"/>
              </w:rPr>
              <w:t>卷材，</w:t>
            </w:r>
            <w:r>
              <w:rPr>
                <w:rFonts w:ascii="宋体" w:hAnsi="宋体" w:cs="宋体"/>
                <w:bCs/>
                <w:color w:val="000000"/>
                <w:szCs w:val="21"/>
                <w:lang w:bidi="ar"/>
              </w:rPr>
              <w:t xml:space="preserve">3 </w:t>
            </w:r>
            <w:r>
              <w:rPr>
                <w:rFonts w:ascii="宋体" w:hAnsi="宋体" w:cs="宋体" w:hint="eastAsia"/>
                <w:bCs/>
                <w:color w:val="000000"/>
                <w:szCs w:val="21"/>
                <w:lang w:bidi="ar"/>
              </w:rPr>
              <w:t xml:space="preserve">～ </w:t>
            </w:r>
            <w:r>
              <w:rPr>
                <w:rFonts w:ascii="宋体" w:hAnsi="宋体" w:cs="宋体"/>
                <w:bCs/>
                <w:color w:val="000000"/>
                <w:szCs w:val="21"/>
                <w:lang w:bidi="ar"/>
              </w:rPr>
              <w:t>4 h</w:t>
            </w:r>
            <w:r>
              <w:rPr>
                <w:rFonts w:ascii="宋体" w:hAnsi="宋体" w:cs="宋体" w:hint="eastAsia"/>
                <w:bCs/>
                <w:color w:val="000000"/>
                <w:szCs w:val="21"/>
                <w:lang w:bidi="ar"/>
              </w:rPr>
              <w:t xml:space="preserve">，无水印）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③喷涂基层处理剂：与卷材及胶黏剂相容且喷涂均匀不漏底。</w:t>
            </w:r>
          </w:p>
          <w:p w:rsidR="0016059C" w:rsidRDefault="00C90D5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通过教师讲解，了解地下防水卷材施工（二）的基本理论知识。</w:t>
            </w:r>
          </w:p>
        </w:tc>
      </w:tr>
      <w:tr w:rsidR="0016059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16059C" w:rsidRDefault="00C90D5F">
            <w:pPr>
              <w:wordWrap w:val="0"/>
              <w:autoSpaceDE w:val="0"/>
              <w:autoSpaceDN w:val="0"/>
              <w:rPr>
                <w:rFonts w:ascii="Times New Roman" w:hAnsi="Times New Roman"/>
                <w:szCs w:val="21"/>
              </w:rPr>
            </w:pPr>
            <w:r>
              <w:rPr>
                <w:rFonts w:ascii="宋体" w:hAnsi="宋体" w:cs="宋体" w:hint="eastAsia"/>
                <w:szCs w:val="21"/>
                <w:lang w:bidi="ar"/>
              </w:rPr>
              <w:lastRenderedPageBreak/>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Times New Roman" w:hAnsi="Times New Roman"/>
                <w:szCs w:val="21"/>
              </w:rPr>
            </w:pPr>
            <w:r>
              <w:rPr>
                <w:rFonts w:ascii="宋体" w:hAnsi="宋体" w:cs="宋体" w:hint="eastAsia"/>
                <w:szCs w:val="21"/>
                <w:lang w:bidi="ar"/>
              </w:rPr>
              <w:lastRenderedPageBreak/>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6059C" w:rsidRDefault="00C90D5F">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这节课我们一起学习了地下防水卷材施工（二），让学生</w:t>
            </w:r>
            <w:r>
              <w:rPr>
                <w:rFonts w:ascii="宋体" w:hAnsi="宋体" w:cs="宋体" w:hint="eastAsia"/>
                <w:b/>
                <w:szCs w:val="21"/>
                <w:lang w:bidi="ar"/>
              </w:rPr>
              <w:lastRenderedPageBreak/>
              <w:t xml:space="preserve">知道抹水泥砂浆：可掺 </w:t>
            </w:r>
            <w:r>
              <w:rPr>
                <w:rFonts w:ascii="宋体" w:hAnsi="宋体" w:cs="宋体"/>
                <w:b/>
                <w:szCs w:val="21"/>
                <w:lang w:bidi="ar"/>
              </w:rPr>
              <w:t xml:space="preserve">UEA </w:t>
            </w:r>
            <w:r>
              <w:rPr>
                <w:rFonts w:ascii="宋体" w:hAnsi="宋体" w:cs="宋体" w:hint="eastAsia"/>
                <w:b/>
                <w:szCs w:val="21"/>
                <w:lang w:bidi="ar"/>
              </w:rPr>
              <w:t>等膨胀剂（</w:t>
            </w:r>
            <w:r>
              <w:rPr>
                <w:rFonts w:ascii="宋体" w:hAnsi="宋体" w:cs="宋体"/>
                <w:b/>
                <w:szCs w:val="21"/>
                <w:lang w:bidi="ar"/>
              </w:rPr>
              <w:t xml:space="preserve">10% </w:t>
            </w:r>
            <w:r>
              <w:rPr>
                <w:rFonts w:ascii="宋体" w:hAnsi="宋体" w:cs="宋体" w:hint="eastAsia"/>
                <w:b/>
                <w:szCs w:val="21"/>
                <w:lang w:bidi="ar"/>
              </w:rPr>
              <w:t xml:space="preserve">～ </w:t>
            </w:r>
            <w:r>
              <w:rPr>
                <w:rFonts w:ascii="宋体" w:hAnsi="宋体" w:cs="宋体"/>
                <w:b/>
                <w:szCs w:val="21"/>
                <w:lang w:bidi="ar"/>
              </w:rPr>
              <w:t>12%</w:t>
            </w:r>
            <w:r>
              <w:rPr>
                <w:rFonts w:ascii="宋体" w:hAnsi="宋体" w:cs="宋体" w:hint="eastAsia"/>
                <w:b/>
                <w:szCs w:val="21"/>
                <w:lang w:bidi="ar"/>
              </w:rPr>
              <w:t>）以防裂；掺无机铝盐防水剂（</w:t>
            </w:r>
            <w:r>
              <w:rPr>
                <w:rFonts w:ascii="宋体" w:hAnsi="宋体" w:cs="宋体"/>
                <w:b/>
                <w:szCs w:val="21"/>
                <w:lang w:bidi="ar"/>
              </w:rPr>
              <w:t xml:space="preserve">5% </w:t>
            </w:r>
            <w:r>
              <w:rPr>
                <w:rFonts w:ascii="宋体" w:hAnsi="宋体" w:cs="宋体" w:hint="eastAsia"/>
                <w:b/>
                <w:szCs w:val="21"/>
                <w:lang w:bidi="ar"/>
              </w:rPr>
              <w:t xml:space="preserve">～ </w:t>
            </w:r>
            <w:r>
              <w:rPr>
                <w:rFonts w:ascii="宋体" w:hAnsi="宋体" w:cs="宋体"/>
                <w:b/>
                <w:szCs w:val="21"/>
                <w:lang w:bidi="ar"/>
              </w:rPr>
              <w:t>10%</w:t>
            </w:r>
            <w:r>
              <w:rPr>
                <w:rFonts w:ascii="宋体" w:hAnsi="宋体" w:cs="宋体" w:hint="eastAsia"/>
                <w:b/>
                <w:szCs w:val="21"/>
                <w:lang w:bidi="ar"/>
              </w:rPr>
              <w:t xml:space="preserve">）求快干；角部抹成圆弧防折断。 </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szCs w:val="21"/>
              </w:rPr>
            </w:pPr>
            <w:r>
              <w:rPr>
                <w:rFonts w:ascii="宋体" w:hAnsi="宋体" w:cs="宋体" w:hint="eastAsia"/>
                <w:szCs w:val="21"/>
                <w:lang w:bidi="ar"/>
              </w:rPr>
              <w:lastRenderedPageBreak/>
              <w:t>通过对所学知识的回</w:t>
            </w:r>
            <w:r>
              <w:rPr>
                <w:rFonts w:ascii="宋体" w:hAnsi="宋体" w:cs="宋体" w:hint="eastAsia"/>
                <w:szCs w:val="21"/>
                <w:lang w:bidi="ar"/>
              </w:rPr>
              <w:lastRenderedPageBreak/>
              <w:t>顾，培养学生的归纳总结能力</w:t>
            </w:r>
          </w:p>
        </w:tc>
      </w:tr>
      <w:tr w:rsidR="0016059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卷材防水层的铺设工艺</w:t>
            </w:r>
            <w:r>
              <w:rPr>
                <w:rFonts w:ascii="宋体" w:hAnsi="宋体" w:cs="宋体" w:hint="eastAsia"/>
                <w:b/>
                <w:color w:val="000000"/>
                <w:szCs w:val="21"/>
                <w:lang w:bidi="ar"/>
              </w:rPr>
              <w:t>。</w:t>
            </w:r>
            <w:r>
              <w:rPr>
                <w:rFonts w:ascii="宋体" w:hAnsi="宋体" w:cs="宋体"/>
                <w:bCs/>
                <w:color w:val="000000"/>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6059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6059C" w:rsidRDefault="00C90D5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展示地下防水卷材施工（三）</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（二）施工方法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1. 施工顺序与构造要求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）外贴法（先底面后立面）施工工艺流程：墙体结构→防水→保护。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特点：结构及防水层质量易检查，可靠性强；需肥槽宽，工期长。此法常用。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）内贴法（先立面后平面）施工工艺流程：垫层、保护墙→防水层→底板及结构墙。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特点：</w:t>
            </w:r>
            <w:proofErr w:type="gramStart"/>
            <w:r>
              <w:rPr>
                <w:rFonts w:ascii="宋体" w:hAnsi="宋体" w:cs="宋体" w:hint="eastAsia"/>
                <w:bCs/>
                <w:color w:val="000000"/>
                <w:szCs w:val="21"/>
                <w:lang w:bidi="ar"/>
              </w:rPr>
              <w:t>槽宽小</w:t>
            </w:r>
            <w:proofErr w:type="gramEnd"/>
            <w:r>
              <w:rPr>
                <w:rFonts w:ascii="宋体" w:hAnsi="宋体" w:cs="宋体" w:hint="eastAsia"/>
                <w:bCs/>
                <w:color w:val="000000"/>
                <w:szCs w:val="21"/>
                <w:lang w:bidi="ar"/>
              </w:rPr>
              <w:t xml:space="preserve">，省模板；损坏无察觉，可靠性差，内侧模板不好固定。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适用于场地小、无法采用外贴法的情况下。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2. 防水层施工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）工艺流程。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基面处理→涂布基层处理剂→细部增强→铺第一层卷材→（铺第二层卷材）→接缝处理→保护层。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）粘贴方法。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当用改性沥青卷材铺贴时，要求施工温度不小于 </w:t>
            </w:r>
            <w:r>
              <w:rPr>
                <w:rFonts w:ascii="宋体" w:hAnsi="宋体" w:cs="宋体"/>
                <w:bCs/>
                <w:color w:val="000000"/>
                <w:szCs w:val="21"/>
                <w:lang w:bidi="ar"/>
              </w:rPr>
              <w:t xml:space="preserve">10 </w:t>
            </w:r>
            <w:r>
              <w:rPr>
                <w:rFonts w:ascii="宋体" w:hAnsi="宋体" w:cs="宋体" w:hint="eastAsia"/>
                <w:bCs/>
                <w:color w:val="000000"/>
                <w:szCs w:val="21"/>
                <w:lang w:bidi="ar"/>
              </w:rPr>
              <w:t>℃。</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热熔法——喷灯熔化、铺贴排气、滚压粘实、接头挤出刮严。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冷</w:t>
            </w:r>
            <w:proofErr w:type="gramStart"/>
            <w:r>
              <w:rPr>
                <w:rFonts w:ascii="宋体" w:hAnsi="宋体" w:cs="宋体" w:hint="eastAsia"/>
                <w:bCs/>
                <w:color w:val="000000"/>
                <w:szCs w:val="21"/>
                <w:lang w:bidi="ar"/>
              </w:rPr>
              <w:t>粘结剂法</w:t>
            </w:r>
            <w:proofErr w:type="gramEnd"/>
            <w:r>
              <w:rPr>
                <w:rFonts w:ascii="宋体" w:hAnsi="宋体" w:cs="宋体" w:hint="eastAsia"/>
                <w:bCs/>
                <w:color w:val="000000"/>
                <w:szCs w:val="21"/>
                <w:lang w:bidi="ar"/>
              </w:rPr>
              <w:t>——选胶合理、涂胶均匀、排气压实、接头另</w:t>
            </w:r>
            <w:proofErr w:type="gramStart"/>
            <w:r>
              <w:rPr>
                <w:rFonts w:ascii="宋体" w:hAnsi="宋体" w:cs="宋体" w:hint="eastAsia"/>
                <w:bCs/>
                <w:color w:val="000000"/>
                <w:szCs w:val="21"/>
                <w:lang w:bidi="ar"/>
              </w:rPr>
              <w:t>粘</w:t>
            </w:r>
            <w:proofErr w:type="gramEnd"/>
            <w:r>
              <w:rPr>
                <w:rFonts w:ascii="宋体" w:hAnsi="宋体" w:cs="宋体" w:hint="eastAsia"/>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proofErr w:type="gramStart"/>
            <w:r>
              <w:rPr>
                <w:rFonts w:ascii="宋体" w:hAnsi="宋体" w:cs="宋体" w:hint="eastAsia"/>
                <w:bCs/>
                <w:color w:val="000000"/>
                <w:szCs w:val="21"/>
                <w:lang w:bidi="ar"/>
              </w:rPr>
              <w:t>冷自粘法</w:t>
            </w:r>
            <w:proofErr w:type="gramEnd"/>
            <w:r>
              <w:rPr>
                <w:rFonts w:ascii="宋体" w:hAnsi="宋体" w:cs="宋体" w:hint="eastAsia"/>
                <w:bCs/>
                <w:color w:val="000000"/>
                <w:szCs w:val="21"/>
                <w:lang w:bidi="ar"/>
              </w:rPr>
              <w:t>——</w:t>
            </w:r>
            <w:proofErr w:type="gramStart"/>
            <w:r>
              <w:rPr>
                <w:rFonts w:ascii="宋体" w:hAnsi="宋体" w:cs="宋体" w:hint="eastAsia"/>
                <w:bCs/>
                <w:color w:val="000000"/>
                <w:szCs w:val="21"/>
                <w:lang w:bidi="ar"/>
              </w:rPr>
              <w:t>边揭纸边</w:t>
            </w:r>
            <w:proofErr w:type="gramEnd"/>
            <w:r>
              <w:rPr>
                <w:rFonts w:ascii="宋体" w:hAnsi="宋体" w:cs="宋体" w:hint="eastAsia"/>
                <w:bCs/>
                <w:color w:val="000000"/>
                <w:szCs w:val="21"/>
                <w:lang w:bidi="ar"/>
              </w:rPr>
              <w:t xml:space="preserve">开卷，按线搭接、排气压实、低温时加热。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3. 保护层施工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卷材防水层完工并经验收合格后，应及时</w:t>
            </w:r>
            <w:proofErr w:type="gramStart"/>
            <w:r>
              <w:rPr>
                <w:rFonts w:ascii="宋体" w:hAnsi="宋体" w:cs="宋体" w:hint="eastAsia"/>
                <w:bCs/>
                <w:color w:val="000000"/>
                <w:szCs w:val="21"/>
                <w:lang w:bidi="ar"/>
              </w:rPr>
              <w:t>做保</w:t>
            </w:r>
            <w:proofErr w:type="gramEnd"/>
            <w:r>
              <w:rPr>
                <w:rFonts w:ascii="宋体" w:hAnsi="宋体" w:cs="宋体" w:hint="eastAsia"/>
                <w:bCs/>
                <w:color w:val="000000"/>
                <w:szCs w:val="21"/>
                <w:lang w:bidi="ar"/>
              </w:rPr>
              <w:t xml:space="preserve">护层，保护层应符合下列规定：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）顶板的细石混凝土保护层与防水层之间</w:t>
            </w:r>
            <w:proofErr w:type="gramStart"/>
            <w:r>
              <w:rPr>
                <w:rFonts w:ascii="宋体" w:hAnsi="宋体" w:cs="宋体" w:hint="eastAsia"/>
                <w:bCs/>
                <w:color w:val="000000"/>
                <w:szCs w:val="21"/>
                <w:lang w:bidi="ar"/>
              </w:rPr>
              <w:t>宜设置</w:t>
            </w:r>
            <w:proofErr w:type="gramEnd"/>
            <w:r>
              <w:rPr>
                <w:rFonts w:ascii="宋体" w:hAnsi="宋体" w:cs="宋体" w:hint="eastAsia"/>
                <w:bCs/>
                <w:color w:val="000000"/>
                <w:szCs w:val="21"/>
                <w:lang w:bidi="ar"/>
              </w:rPr>
              <w:t xml:space="preserve">隔离层。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）底板的细石混凝土保护层厚度应大于 </w:t>
            </w:r>
            <w:r>
              <w:rPr>
                <w:rFonts w:ascii="宋体" w:hAnsi="宋体" w:cs="宋体"/>
                <w:bCs/>
                <w:color w:val="000000"/>
                <w:szCs w:val="21"/>
                <w:lang w:bidi="ar"/>
              </w:rPr>
              <w:t>50 mm</w:t>
            </w:r>
            <w:r>
              <w:rPr>
                <w:rFonts w:ascii="宋体" w:hAnsi="宋体" w:cs="宋体" w:hint="eastAsia"/>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）侧墙宜采用聚苯乙烯泡沫塑料保护层或砌砖保护墙（</w:t>
            </w:r>
            <w:proofErr w:type="gramStart"/>
            <w:r>
              <w:rPr>
                <w:rFonts w:ascii="宋体" w:hAnsi="宋体" w:cs="宋体" w:hint="eastAsia"/>
                <w:bCs/>
                <w:color w:val="000000"/>
                <w:szCs w:val="21"/>
                <w:lang w:bidi="ar"/>
              </w:rPr>
              <w:t>边砌边</w:t>
            </w:r>
            <w:proofErr w:type="gramEnd"/>
            <w:r>
              <w:rPr>
                <w:rFonts w:ascii="宋体" w:hAnsi="宋体" w:cs="宋体" w:hint="eastAsia"/>
                <w:bCs/>
                <w:color w:val="000000"/>
                <w:szCs w:val="21"/>
                <w:lang w:bidi="ar"/>
              </w:rPr>
              <w:t>填实）和铺抹</w:t>
            </w:r>
            <w:r>
              <w:rPr>
                <w:rFonts w:ascii="宋体" w:hAnsi="宋体" w:cs="宋体"/>
                <w:bCs/>
                <w:color w:val="000000"/>
                <w:szCs w:val="21"/>
                <w:lang w:bidi="ar"/>
              </w:rPr>
              <w:t xml:space="preserve">30 mm </w:t>
            </w:r>
            <w:r>
              <w:rPr>
                <w:rFonts w:ascii="宋体" w:hAnsi="宋体" w:cs="宋体" w:hint="eastAsia"/>
                <w:bCs/>
                <w:color w:val="000000"/>
                <w:szCs w:val="21"/>
                <w:lang w:bidi="ar"/>
              </w:rPr>
              <w:t xml:space="preserve">厚水泥砂浆。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二、卷材防水工程验收主控项目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）卷材防水层所用卷材及主要配套材料必须符合设计要求。检验方法：检查出厂合格证、质量检验报告和现场抽样</w:t>
            </w:r>
            <w:r>
              <w:rPr>
                <w:rFonts w:ascii="宋体" w:hAnsi="宋体" w:cs="宋体" w:hint="eastAsia"/>
                <w:bCs/>
                <w:color w:val="000000"/>
                <w:szCs w:val="21"/>
                <w:lang w:bidi="ar"/>
              </w:rPr>
              <w:lastRenderedPageBreak/>
              <w:t xml:space="preserve">试验报告。 </w:t>
            </w:r>
          </w:p>
          <w:p w:rsidR="0016059C" w:rsidRDefault="00C90D5F" w:rsidP="00FC1C58">
            <w:pPr>
              <w:wordWrap w:val="0"/>
              <w:autoSpaceDE w:val="0"/>
              <w:autoSpaceDN w:val="0"/>
              <w:ind w:firstLineChars="200" w:firstLine="420"/>
              <w:rPr>
                <w:rFonts w:ascii="宋体" w:hAnsi="宋体" w:cs="宋体"/>
                <w:bCs/>
                <w:color w:val="000000"/>
                <w:szCs w:val="21"/>
                <w:lang w:bidi="ar"/>
              </w:rPr>
            </w:pPr>
            <w:bookmarkStart w:id="0" w:name="_GoBack"/>
            <w:bookmarkEnd w:id="0"/>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）卷材防水层及其转角处、变形缝、穿墙管道等细部做法均需符合设计要求。检验方法：观察检查和检查隐蔽工程验收记录。</w:t>
            </w:r>
          </w:p>
          <w:p w:rsidR="0016059C" w:rsidRDefault="00C90D5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通过教师讲解，了解地下防水卷材施工（三）的基本理论知识。</w:t>
            </w:r>
          </w:p>
        </w:tc>
      </w:tr>
      <w:tr w:rsidR="0016059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6059C" w:rsidRDefault="00C90D5F">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这节课我们一起学习了地下防水卷材施工（三），让学生知道卷材防水层所用卷材及主要配套材料必须符合设计要求。检验方法：检查出厂合格证、质量检验报告和现场抽样试验报告。</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6059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卷材防水工程验收主控项目</w:t>
            </w:r>
            <w:r>
              <w:rPr>
                <w:rFonts w:ascii="宋体" w:hAnsi="宋体" w:cs="宋体" w:hint="eastAsia"/>
                <w:b/>
                <w:color w:val="000000"/>
                <w:szCs w:val="21"/>
                <w:lang w:bidi="ar"/>
              </w:rPr>
              <w:t>。</w:t>
            </w:r>
            <w:r>
              <w:rPr>
                <w:rFonts w:ascii="宋体" w:hAnsi="宋体" w:cs="宋体"/>
                <w:b/>
                <w:color w:val="000000"/>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6059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6059C" w:rsidRDefault="00C90D5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展示地下防水涂料施工（一）</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一、防水涂料的分类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（一）聚氨酯防水涂料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聚氨酯防水涂料，适用于室内外，涂膜较厚，约 </w:t>
            </w:r>
            <w:r>
              <w:rPr>
                <w:rFonts w:ascii="宋体" w:hAnsi="宋体" w:cs="宋体"/>
                <w:bCs/>
                <w:color w:val="000000"/>
                <w:szCs w:val="21"/>
                <w:lang w:bidi="ar"/>
              </w:rPr>
              <w:t xml:space="preserve">3 mm </w:t>
            </w:r>
            <w:r>
              <w:rPr>
                <w:rFonts w:ascii="宋体" w:hAnsi="宋体" w:cs="宋体" w:hint="eastAsia"/>
                <w:bCs/>
                <w:color w:val="000000"/>
                <w:szCs w:val="21"/>
                <w:lang w:bidi="ar"/>
              </w:rPr>
              <w:t xml:space="preserve">左右，而且弹张力在 </w:t>
            </w:r>
            <w:r>
              <w:rPr>
                <w:rFonts w:ascii="宋体" w:hAnsi="宋体" w:cs="宋体"/>
                <w:bCs/>
                <w:color w:val="000000"/>
                <w:szCs w:val="21"/>
                <w:lang w:bidi="ar"/>
              </w:rPr>
              <w:t>300%</w:t>
            </w:r>
            <w:r>
              <w:rPr>
                <w:rFonts w:ascii="宋体" w:hAnsi="宋体" w:cs="宋体" w:hint="eastAsia"/>
                <w:bCs/>
                <w:color w:val="000000"/>
                <w:szCs w:val="21"/>
                <w:lang w:bidi="ar"/>
              </w:rPr>
              <w:t>以上，很有弹力，任何基材的开裂都不会使其开裂，防水效果最好。虽然安全性能控制在环保要求之列，但此种防水涂料的气味较大，一般人难以接受，而且极个别品牌的环保性能不达标。</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（二）聚合物水泥基防水涂料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与潮湿基面的粘结力强，抗湿性非常好，抗压强度高，能使有机和无机结合，优势互补，刚柔相济，抗渗性提高，抗压比提高，综合性能比较优越，达到较好的防水效果，是当前国家重点推广应用新型理想的环保型防水材料。 </w:t>
            </w:r>
          </w:p>
          <w:p w:rsidR="0016059C" w:rsidRDefault="00C90D5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通过教师讲解，了解地下防水涂料施工（一）的基本理论知识。</w:t>
            </w:r>
          </w:p>
        </w:tc>
      </w:tr>
      <w:tr w:rsidR="0016059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6059C" w:rsidRDefault="00C90D5F">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这节课我们一起学习了地下防水涂料施工（</w:t>
            </w:r>
            <w:proofErr w:type="gramStart"/>
            <w:r>
              <w:rPr>
                <w:rFonts w:ascii="宋体" w:hAnsi="宋体" w:cs="宋体" w:hint="eastAsia"/>
                <w:b/>
                <w:szCs w:val="21"/>
                <w:lang w:bidi="ar"/>
              </w:rPr>
              <w:t>一</w:t>
            </w:r>
            <w:proofErr w:type="gramEnd"/>
            <w:r>
              <w:rPr>
                <w:rFonts w:ascii="宋体" w:hAnsi="宋体" w:cs="宋体" w:hint="eastAsia"/>
                <w:b/>
                <w:szCs w:val="21"/>
                <w:lang w:bidi="ar"/>
              </w:rPr>
              <w:t>），让学生知道与潮湿基面的粘结力强，抗湿性非常好，抗压强度高，能使有机和无机结合，优势互补，刚柔相济，抗渗性提高，抗压比提高，综合性能比较优越，达到较好的防水效果，是当前国家重点推广应用新型理想的环保型防水材料。</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6059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防水涂料的分类</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6059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6059C" w:rsidRDefault="00C90D5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展示地下防水涂料施工（二）</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二、地下防水涂料施工质量要求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（一）施工准备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材料准备，基层处理同卷材，施工温度不低于 </w:t>
            </w:r>
            <w:r>
              <w:rPr>
                <w:rFonts w:ascii="宋体" w:hAnsi="宋体" w:cs="宋体"/>
                <w:bCs/>
                <w:color w:val="000000"/>
                <w:szCs w:val="21"/>
                <w:lang w:bidi="ar"/>
              </w:rPr>
              <w:t xml:space="preserve">5 </w:t>
            </w:r>
            <w:r>
              <w:rPr>
                <w:rFonts w:ascii="宋体" w:hAnsi="宋体" w:cs="宋体" w:hint="eastAsia"/>
                <w:bCs/>
                <w:color w:val="000000"/>
                <w:szCs w:val="21"/>
                <w:lang w:bidi="ar"/>
              </w:rPr>
              <w:t xml:space="preserve">℃。 </w:t>
            </w:r>
          </w:p>
          <w:p w:rsidR="0016059C" w:rsidRDefault="00C90D5F">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（二）施工方法</w:t>
            </w:r>
            <w:r>
              <w:rPr>
                <w:rFonts w:ascii="宋体" w:hAnsi="宋体" w:cs="宋体"/>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内涂法、外涂法的顺序同卷材内、外贴法；其工艺顺序、保护层做法同卷材。具体构造如图 </w:t>
            </w:r>
            <w:r>
              <w:rPr>
                <w:rFonts w:ascii="宋体" w:hAnsi="宋体" w:cs="宋体"/>
                <w:bCs/>
                <w:color w:val="000000"/>
                <w:szCs w:val="21"/>
                <w:lang w:bidi="ar"/>
              </w:rPr>
              <w:t xml:space="preserve">3-18 </w:t>
            </w:r>
            <w:r>
              <w:rPr>
                <w:rFonts w:ascii="宋体" w:hAnsi="宋体" w:cs="宋体" w:hint="eastAsia"/>
                <w:bCs/>
                <w:color w:val="000000"/>
                <w:szCs w:val="21"/>
                <w:lang w:bidi="ar"/>
              </w:rPr>
              <w:t xml:space="preserve">～图 </w:t>
            </w:r>
            <w:r>
              <w:rPr>
                <w:rFonts w:ascii="宋体" w:hAnsi="宋体" w:cs="宋体"/>
                <w:bCs/>
                <w:color w:val="000000"/>
                <w:szCs w:val="21"/>
                <w:lang w:bidi="ar"/>
              </w:rPr>
              <w:t xml:space="preserve">3-21 </w:t>
            </w:r>
            <w:r>
              <w:rPr>
                <w:rFonts w:ascii="宋体" w:hAnsi="宋体" w:cs="宋体" w:hint="eastAsia"/>
                <w:bCs/>
                <w:color w:val="000000"/>
                <w:szCs w:val="21"/>
                <w:lang w:bidi="ar"/>
              </w:rPr>
              <w:t>所示。</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2214245" cy="1545590"/>
                  <wp:effectExtent l="0" t="0" r="14605" b="16510"/>
                  <wp:docPr id="11" name="图片 11" descr="1709555432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1709555432142"/>
                          <pic:cNvPicPr>
                            <a:picLocks noChangeAspect="1"/>
                          </pic:cNvPicPr>
                        </pic:nvPicPr>
                        <pic:blipFill>
                          <a:blip r:embed="rId15"/>
                          <a:stretch>
                            <a:fillRect/>
                          </a:stretch>
                        </pic:blipFill>
                        <pic:spPr>
                          <a:xfrm>
                            <a:off x="0" y="0"/>
                            <a:ext cx="2214245" cy="1545590"/>
                          </a:xfrm>
                          <a:prstGeom prst="rect">
                            <a:avLst/>
                          </a:prstGeom>
                        </pic:spPr>
                      </pic:pic>
                    </a:graphicData>
                  </a:graphic>
                </wp:inline>
              </w:drawing>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1775460" cy="1760855"/>
                  <wp:effectExtent l="0" t="0" r="15240" b="10795"/>
                  <wp:docPr id="12" name="图片 12" descr="17095554469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1709555446910"/>
                          <pic:cNvPicPr>
                            <a:picLocks noChangeAspect="1"/>
                          </pic:cNvPicPr>
                        </pic:nvPicPr>
                        <pic:blipFill>
                          <a:blip r:embed="rId16"/>
                          <a:stretch>
                            <a:fillRect/>
                          </a:stretch>
                        </pic:blipFill>
                        <pic:spPr>
                          <a:xfrm>
                            <a:off x="0" y="0"/>
                            <a:ext cx="1775460" cy="1760855"/>
                          </a:xfrm>
                          <a:prstGeom prst="rect">
                            <a:avLst/>
                          </a:prstGeom>
                        </pic:spPr>
                      </pic:pic>
                    </a:graphicData>
                  </a:graphic>
                </wp:inline>
              </w:drawing>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1903730" cy="2642235"/>
                  <wp:effectExtent l="0" t="0" r="1270" b="5715"/>
                  <wp:docPr id="13" name="图片 13" descr="17095554633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1709555463325"/>
                          <pic:cNvPicPr>
                            <a:picLocks noChangeAspect="1"/>
                          </pic:cNvPicPr>
                        </pic:nvPicPr>
                        <pic:blipFill>
                          <a:blip r:embed="rId17"/>
                          <a:stretch>
                            <a:fillRect/>
                          </a:stretch>
                        </pic:blipFill>
                        <pic:spPr>
                          <a:xfrm>
                            <a:off x="0" y="0"/>
                            <a:ext cx="1903730" cy="2642235"/>
                          </a:xfrm>
                          <a:prstGeom prst="rect">
                            <a:avLst/>
                          </a:prstGeom>
                        </pic:spPr>
                      </pic:pic>
                    </a:graphicData>
                  </a:graphic>
                </wp:inline>
              </w:drawing>
            </w:r>
          </w:p>
          <w:p w:rsidR="0016059C" w:rsidRDefault="00C90D5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通过教师讲解，了解地下防水涂料施工（二）的基本理论知识。</w:t>
            </w:r>
          </w:p>
        </w:tc>
      </w:tr>
      <w:tr w:rsidR="0016059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6059C" w:rsidRDefault="00C90D5F">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这节课我们一起学习了地下防水涂料施工（二），让学生知道内涂法、外涂法的顺序同卷材内、外贴法；其工艺顺序、保护层做法同卷材。</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6059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地下防水涂料施工质量要求</w:t>
            </w:r>
            <w:r>
              <w:rPr>
                <w:rFonts w:ascii="宋体" w:hAnsi="宋体" w:cs="宋体" w:hint="eastAsia"/>
                <w:b/>
                <w:color w:val="000000"/>
                <w:szCs w:val="21"/>
                <w:lang w:bidi="ar"/>
              </w:rPr>
              <w:t>。</w:t>
            </w:r>
            <w:r>
              <w:rPr>
                <w:rFonts w:ascii="宋体" w:hAnsi="宋体" w:cs="宋体"/>
                <w:b/>
                <w:color w:val="000000"/>
                <w:szCs w:val="21"/>
                <w:lang w:bidi="ar"/>
              </w:rPr>
              <w:t xml:space="preserve"> </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6059C">
        <w:trPr>
          <w:trHeight w:val="2079"/>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6059C" w:rsidRDefault="00C90D5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展示地下防水涂料施工（三）</w:t>
            </w:r>
          </w:p>
          <w:p w:rsidR="00C90D5F"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【任务实施】</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一、怀柔区某中学办公楼地下防水涂料施工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涂料防水层的施工应符合下列规定：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）涂料涂刷前应先在基层上涂一层与涂料相融的基层处理剂。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）涂膜应多遍完成，涂刷应</w:t>
            </w:r>
            <w:proofErr w:type="gramStart"/>
            <w:r>
              <w:rPr>
                <w:rFonts w:ascii="宋体" w:hAnsi="宋体" w:cs="宋体" w:hint="eastAsia"/>
                <w:bCs/>
                <w:color w:val="000000"/>
                <w:szCs w:val="21"/>
                <w:lang w:bidi="ar"/>
              </w:rPr>
              <w:t>待前遍涂层</w:t>
            </w:r>
            <w:proofErr w:type="gramEnd"/>
            <w:r>
              <w:rPr>
                <w:rFonts w:ascii="宋体" w:hAnsi="宋体" w:cs="宋体" w:hint="eastAsia"/>
                <w:bCs/>
                <w:color w:val="000000"/>
                <w:szCs w:val="21"/>
                <w:lang w:bidi="ar"/>
              </w:rPr>
              <w:t xml:space="preserve">干燥成膜后进行。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）每遍涂刷时应交替改变涂层的涂刷方向，同层涂膜的先后搭接宽度宜为</w:t>
            </w:r>
            <w:r>
              <w:rPr>
                <w:rFonts w:ascii="宋体" w:hAnsi="宋体" w:cs="宋体"/>
                <w:bCs/>
                <w:color w:val="000000"/>
                <w:szCs w:val="21"/>
                <w:lang w:bidi="ar"/>
              </w:rPr>
              <w:t xml:space="preserve">30 </w:t>
            </w:r>
            <w:r>
              <w:rPr>
                <w:rFonts w:ascii="宋体" w:hAnsi="宋体" w:cs="宋体" w:hint="eastAsia"/>
                <w:bCs/>
                <w:color w:val="000000"/>
                <w:szCs w:val="21"/>
                <w:lang w:bidi="ar"/>
              </w:rPr>
              <w:t xml:space="preserve">～ </w:t>
            </w:r>
            <w:r>
              <w:rPr>
                <w:rFonts w:ascii="宋体" w:hAnsi="宋体" w:cs="宋体"/>
                <w:bCs/>
                <w:color w:val="000000"/>
                <w:szCs w:val="21"/>
                <w:lang w:bidi="ar"/>
              </w:rPr>
              <w:t>50 mm</w:t>
            </w:r>
            <w:r>
              <w:rPr>
                <w:rFonts w:ascii="宋体" w:hAnsi="宋体" w:cs="宋体" w:hint="eastAsia"/>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 xml:space="preserve">）涂料防水层的施工缝应注意保护，搭接缝宽度应大于 </w:t>
            </w:r>
            <w:r>
              <w:rPr>
                <w:rFonts w:ascii="宋体" w:hAnsi="宋体" w:cs="宋体"/>
                <w:bCs/>
                <w:color w:val="000000"/>
                <w:szCs w:val="21"/>
                <w:lang w:bidi="ar"/>
              </w:rPr>
              <w:t>100 mm</w:t>
            </w:r>
            <w:r>
              <w:rPr>
                <w:rFonts w:ascii="宋体" w:hAnsi="宋体" w:cs="宋体" w:hint="eastAsia"/>
                <w:bCs/>
                <w:color w:val="000000"/>
                <w:szCs w:val="21"/>
                <w:lang w:bidi="ar"/>
              </w:rPr>
              <w:t>，</w:t>
            </w:r>
            <w:proofErr w:type="gramStart"/>
            <w:r>
              <w:rPr>
                <w:rFonts w:ascii="宋体" w:hAnsi="宋体" w:cs="宋体" w:hint="eastAsia"/>
                <w:bCs/>
                <w:color w:val="000000"/>
                <w:szCs w:val="21"/>
                <w:lang w:bidi="ar"/>
              </w:rPr>
              <w:t>接涂前</w:t>
            </w:r>
            <w:proofErr w:type="gramEnd"/>
            <w:r>
              <w:rPr>
                <w:rFonts w:ascii="宋体" w:hAnsi="宋体" w:cs="宋体" w:hint="eastAsia"/>
                <w:bCs/>
                <w:color w:val="000000"/>
                <w:szCs w:val="21"/>
                <w:lang w:bidi="ar"/>
              </w:rPr>
              <w:t>应将其甩</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 xml:space="preserve">表面处理干净。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5</w:t>
            </w:r>
            <w:r>
              <w:rPr>
                <w:rFonts w:ascii="宋体" w:hAnsi="宋体" w:cs="宋体" w:hint="eastAsia"/>
                <w:bCs/>
                <w:color w:val="000000"/>
                <w:szCs w:val="21"/>
                <w:lang w:bidi="ar"/>
              </w:rPr>
              <w:t xml:space="preserve">）涂刷程序应先做转角处、穿墙管道、变形缝等部位的涂料加强层，后进行大面积涂刷。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6</w:t>
            </w:r>
            <w:r>
              <w:rPr>
                <w:rFonts w:ascii="宋体" w:hAnsi="宋体" w:cs="宋体" w:hint="eastAsia"/>
                <w:bCs/>
                <w:color w:val="000000"/>
                <w:szCs w:val="21"/>
                <w:lang w:bidi="ar"/>
              </w:rPr>
              <w:t xml:space="preserve">）涂料防水层中铺贴的胎体增强材料，同层相邻的搭接宽度应大于 </w:t>
            </w:r>
            <w:r>
              <w:rPr>
                <w:rFonts w:ascii="宋体" w:hAnsi="宋体" w:cs="宋体"/>
                <w:bCs/>
                <w:color w:val="000000"/>
                <w:szCs w:val="21"/>
                <w:lang w:bidi="ar"/>
              </w:rPr>
              <w:t>100 mm</w:t>
            </w:r>
            <w:r>
              <w:rPr>
                <w:rFonts w:ascii="宋体" w:hAnsi="宋体" w:cs="宋体" w:hint="eastAsia"/>
                <w:bCs/>
                <w:color w:val="000000"/>
                <w:szCs w:val="21"/>
                <w:lang w:bidi="ar"/>
              </w:rPr>
              <w:t xml:space="preserve">，上下层接缝应错开 </w:t>
            </w:r>
            <w:r>
              <w:rPr>
                <w:rFonts w:ascii="宋体" w:hAnsi="宋体" w:cs="宋体"/>
                <w:bCs/>
                <w:color w:val="000000"/>
                <w:szCs w:val="21"/>
                <w:lang w:bidi="ar"/>
              </w:rPr>
              <w:t xml:space="preserve">1/3 </w:t>
            </w:r>
            <w:r>
              <w:rPr>
                <w:rFonts w:ascii="宋体" w:hAnsi="宋体" w:cs="宋体" w:hint="eastAsia"/>
                <w:bCs/>
                <w:color w:val="000000"/>
                <w:szCs w:val="21"/>
                <w:lang w:bidi="ar"/>
              </w:rPr>
              <w:t xml:space="preserve">幅宽。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7</w:t>
            </w:r>
            <w:r>
              <w:rPr>
                <w:rFonts w:ascii="宋体" w:hAnsi="宋体" w:cs="宋体" w:hint="eastAsia"/>
                <w:bCs/>
                <w:color w:val="000000"/>
                <w:szCs w:val="21"/>
                <w:lang w:bidi="ar"/>
              </w:rPr>
              <w:t xml:space="preserve">）涂料防水层的施工质量检验数量，应按涂层面积每 </w:t>
            </w:r>
            <w:r>
              <w:rPr>
                <w:rFonts w:ascii="宋体" w:hAnsi="宋体" w:cs="宋体"/>
                <w:bCs/>
                <w:color w:val="000000"/>
                <w:szCs w:val="21"/>
                <w:lang w:bidi="ar"/>
              </w:rPr>
              <w:t>100 m</w:t>
            </w:r>
            <w:r>
              <w:rPr>
                <w:rFonts w:ascii="宋体" w:hAnsi="宋体" w:cs="宋体"/>
                <w:bCs/>
                <w:color w:val="000000"/>
                <w:szCs w:val="21"/>
                <w:vertAlign w:val="superscript"/>
                <w:lang w:bidi="ar"/>
              </w:rPr>
              <w:t>2</w:t>
            </w:r>
            <w:r>
              <w:rPr>
                <w:rFonts w:ascii="宋体" w:hAnsi="宋体" w:cs="宋体"/>
                <w:bCs/>
                <w:color w:val="000000"/>
                <w:szCs w:val="21"/>
                <w:lang w:bidi="ar"/>
              </w:rPr>
              <w:t xml:space="preserve"> </w:t>
            </w:r>
            <w:r>
              <w:rPr>
                <w:rFonts w:ascii="宋体" w:hAnsi="宋体" w:cs="宋体" w:hint="eastAsia"/>
                <w:bCs/>
                <w:color w:val="000000"/>
                <w:szCs w:val="21"/>
                <w:lang w:bidi="ar"/>
              </w:rPr>
              <w:t xml:space="preserve">抽查 </w:t>
            </w:r>
            <w:r>
              <w:rPr>
                <w:rFonts w:ascii="宋体" w:hAnsi="宋体" w:cs="宋体"/>
                <w:bCs/>
                <w:color w:val="000000"/>
                <w:szCs w:val="21"/>
                <w:lang w:bidi="ar"/>
              </w:rPr>
              <w:t xml:space="preserve">1 </w:t>
            </w:r>
            <w:r>
              <w:rPr>
                <w:rFonts w:ascii="宋体" w:hAnsi="宋体" w:cs="宋体" w:hint="eastAsia"/>
                <w:bCs/>
                <w:color w:val="000000"/>
                <w:szCs w:val="21"/>
                <w:lang w:bidi="ar"/>
              </w:rPr>
              <w:t>处，每处</w:t>
            </w:r>
            <w:r>
              <w:rPr>
                <w:rFonts w:ascii="宋体" w:hAnsi="宋体" w:cs="宋体"/>
                <w:bCs/>
                <w:color w:val="000000"/>
                <w:szCs w:val="21"/>
                <w:lang w:bidi="ar"/>
              </w:rPr>
              <w:t>10 m</w:t>
            </w:r>
            <w:r>
              <w:rPr>
                <w:rFonts w:ascii="宋体" w:hAnsi="宋体" w:cs="宋体"/>
                <w:bCs/>
                <w:color w:val="000000"/>
                <w:szCs w:val="21"/>
                <w:vertAlign w:val="superscript"/>
                <w:lang w:bidi="ar"/>
              </w:rPr>
              <w:t>2</w:t>
            </w:r>
            <w:r>
              <w:rPr>
                <w:rFonts w:ascii="宋体" w:hAnsi="宋体" w:cs="宋体"/>
                <w:bCs/>
                <w:color w:val="000000"/>
                <w:szCs w:val="21"/>
                <w:lang w:bidi="ar"/>
              </w:rPr>
              <w:t xml:space="preserve"> </w:t>
            </w:r>
            <w:r>
              <w:rPr>
                <w:rFonts w:ascii="宋体" w:hAnsi="宋体" w:cs="宋体" w:hint="eastAsia"/>
                <w:bCs/>
                <w:color w:val="000000"/>
                <w:szCs w:val="21"/>
                <w:lang w:bidi="ar"/>
              </w:rPr>
              <w:t xml:space="preserve">，且不得少于 </w:t>
            </w:r>
            <w:r>
              <w:rPr>
                <w:rFonts w:ascii="宋体" w:hAnsi="宋体" w:cs="宋体"/>
                <w:bCs/>
                <w:color w:val="000000"/>
                <w:szCs w:val="21"/>
                <w:lang w:bidi="ar"/>
              </w:rPr>
              <w:t xml:space="preserve">3 </w:t>
            </w:r>
            <w:r>
              <w:rPr>
                <w:rFonts w:ascii="宋体" w:hAnsi="宋体" w:cs="宋体" w:hint="eastAsia"/>
                <w:bCs/>
                <w:color w:val="000000"/>
                <w:szCs w:val="21"/>
                <w:lang w:bidi="ar"/>
              </w:rPr>
              <w:t xml:space="preserve">处。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 防水涂料施工验收项目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（一）主控项目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）涂料防水层所用材料及配合比必须符合设计要求。检验方法：检查出厂合格证、质量检验报告、计量措施和现场抽样试验报告。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）涂料防水层及其转角处、变形缝、穿墙管道等细部做法均须符合设计要求。检验方法：观察检查和检查隐蔽工程验收记录。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（二）一般项目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）涂料防水层的基层应牢固，基面应洁净、平整，不得有空鼓、松动、起砂和脱皮现象；基层阴阳角处应做成圆弧形。检验方法：观察检查和检查隐蔽工程验收记录。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）涂料防水层应与基层粘结牢固，表面平整、涂刷均匀，不得有流淌、皱折、鼓泡、露胎体</w:t>
            </w:r>
            <w:proofErr w:type="gramStart"/>
            <w:r>
              <w:rPr>
                <w:rFonts w:ascii="宋体" w:hAnsi="宋体" w:cs="宋体" w:hint="eastAsia"/>
                <w:bCs/>
                <w:color w:val="000000"/>
                <w:szCs w:val="21"/>
                <w:lang w:bidi="ar"/>
              </w:rPr>
              <w:t>和翘边</w:t>
            </w:r>
            <w:proofErr w:type="gramEnd"/>
            <w:r>
              <w:rPr>
                <w:rFonts w:ascii="宋体" w:hAnsi="宋体" w:cs="宋体" w:hint="eastAsia"/>
                <w:bCs/>
                <w:color w:val="000000"/>
                <w:szCs w:val="21"/>
                <w:lang w:bidi="ar"/>
              </w:rPr>
              <w:t xml:space="preserve">等缺陷。检验方法：观察检查。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lastRenderedPageBreak/>
              <w:t>（</w:t>
            </w:r>
            <w:r>
              <w:rPr>
                <w:rFonts w:ascii="宋体" w:hAnsi="宋体" w:cs="宋体"/>
                <w:bCs/>
                <w:color w:val="000000"/>
                <w:szCs w:val="21"/>
                <w:lang w:bidi="ar"/>
              </w:rPr>
              <w:t>3</w:t>
            </w:r>
            <w:r>
              <w:rPr>
                <w:rFonts w:ascii="宋体" w:hAnsi="宋体" w:cs="宋体" w:hint="eastAsia"/>
                <w:bCs/>
                <w:color w:val="000000"/>
                <w:szCs w:val="21"/>
                <w:lang w:bidi="ar"/>
              </w:rPr>
              <w:t xml:space="preserve">）涂料防水层的平均厚度应符合设计要求，最小厚度不得小于设计厚度的 </w:t>
            </w:r>
            <w:r>
              <w:rPr>
                <w:rFonts w:ascii="宋体" w:hAnsi="宋体" w:cs="宋体"/>
                <w:bCs/>
                <w:color w:val="000000"/>
                <w:szCs w:val="21"/>
                <w:lang w:bidi="ar"/>
              </w:rPr>
              <w:t>90%</w:t>
            </w:r>
            <w:r>
              <w:rPr>
                <w:rFonts w:ascii="宋体" w:hAnsi="宋体" w:cs="宋体" w:hint="eastAsia"/>
                <w:bCs/>
                <w:color w:val="000000"/>
                <w:szCs w:val="21"/>
                <w:lang w:bidi="ar"/>
              </w:rPr>
              <w:t xml:space="preserve">。检验方法：针测法或割取 </w:t>
            </w:r>
            <w:r>
              <w:rPr>
                <w:rFonts w:ascii="宋体" w:hAnsi="宋体" w:cs="宋体"/>
                <w:bCs/>
                <w:color w:val="000000"/>
                <w:szCs w:val="21"/>
                <w:lang w:bidi="ar"/>
              </w:rPr>
              <w:t xml:space="preserve">20 mm×20 mm </w:t>
            </w:r>
            <w:r>
              <w:rPr>
                <w:rFonts w:ascii="宋体" w:hAnsi="宋体" w:cs="宋体" w:hint="eastAsia"/>
                <w:bCs/>
                <w:color w:val="000000"/>
                <w:szCs w:val="21"/>
                <w:lang w:bidi="ar"/>
              </w:rPr>
              <w:t xml:space="preserve">实样用卡尺测量。 </w:t>
            </w:r>
          </w:p>
          <w:p w:rsidR="0016059C" w:rsidRDefault="00C90D5F">
            <w:pPr>
              <w:wordWrap w:val="0"/>
              <w:autoSpaceDE w:val="0"/>
              <w:autoSpaceDN w:val="0"/>
              <w:ind w:firstLineChars="200" w:firstLine="420"/>
              <w:rPr>
                <w:rFonts w:ascii="宋体" w:hAnsi="宋体" w:cs="宋体"/>
                <w:color w:val="231F20"/>
                <w:kern w:val="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）侧墙涂料防水层的保护层与防水层粘结牢固，结合紧密，厚度均匀一致。检验方法：观察检查。</w:t>
            </w:r>
          </w:p>
          <w:p w:rsidR="0016059C" w:rsidRDefault="00C90D5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lastRenderedPageBreak/>
              <w:t>通过教师讲解，了解地下防水涂料施工（三）的基本理论知识。</w:t>
            </w:r>
          </w:p>
        </w:tc>
      </w:tr>
      <w:tr w:rsidR="0016059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lastRenderedPageBreak/>
              <w:t>课堂小结</w:t>
            </w:r>
          </w:p>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6059C" w:rsidRDefault="00C90D5F">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地下防水涂料施工（三），让学生知道涂料防水层的基层应牢固，基面应洁净、平整，不得有空鼓、松动、起砂和脱皮现象；基层阴阳角处应做成圆弧形。检验方法：观察检查和检查隐蔽工程验收记录。</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6059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2"/>
              <w:rPr>
                <w:rFonts w:hAnsi="宋体"/>
                <w:bCs/>
                <w:szCs w:val="21"/>
              </w:rPr>
            </w:pPr>
            <w:r>
              <w:rPr>
                <w:rFonts w:ascii="宋体" w:hAnsi="宋体" w:cs="宋体" w:hint="eastAsia"/>
                <w:b/>
                <w:kern w:val="0"/>
                <w:szCs w:val="21"/>
                <w:lang w:bidi="ar"/>
              </w:rPr>
              <w:t>简述涂料防水层的施工应符合哪些规定？</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6059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t>知识讲解</w:t>
            </w:r>
          </w:p>
          <w:p w:rsidR="0016059C" w:rsidRDefault="00C90D5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展示水泥砂浆地下防水层施工（一）</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水泥砂浆地下防水层是在混凝土或砌砖的基层上用多层抹面的水泥砂浆等构成的防水层，它是利用抹压均匀、密实，并交替施工构成坚硬封闭的整体，具有较高的抗渗能力（</w:t>
            </w:r>
            <w:r>
              <w:rPr>
                <w:rFonts w:ascii="宋体" w:hAnsi="宋体" w:cs="宋体"/>
                <w:bCs/>
                <w:color w:val="000000"/>
                <w:szCs w:val="21"/>
                <w:lang w:bidi="ar"/>
              </w:rPr>
              <w:t>5.5</w:t>
            </w:r>
            <w:r>
              <w:rPr>
                <w:rFonts w:ascii="宋体" w:hAnsi="宋体" w:cs="宋体" w:hint="eastAsia"/>
                <w:bCs/>
                <w:color w:val="000000"/>
                <w:szCs w:val="21"/>
                <w:lang w:bidi="ar"/>
              </w:rPr>
              <w:t>～</w:t>
            </w:r>
            <w:r>
              <w:rPr>
                <w:rFonts w:ascii="宋体" w:hAnsi="宋体" w:cs="宋体"/>
                <w:bCs/>
                <w:color w:val="000000"/>
                <w:szCs w:val="21"/>
                <w:lang w:bidi="ar"/>
              </w:rPr>
              <w:t>5.0MPa</w:t>
            </w:r>
            <w:r>
              <w:rPr>
                <w:rFonts w:ascii="宋体" w:hAnsi="宋体" w:cs="宋体" w:hint="eastAsia"/>
                <w:bCs/>
                <w:color w:val="000000"/>
                <w:szCs w:val="21"/>
                <w:lang w:bidi="ar"/>
              </w:rPr>
              <w:t>，</w:t>
            </w:r>
            <w:r>
              <w:rPr>
                <w:rFonts w:ascii="宋体" w:hAnsi="宋体" w:cs="宋体"/>
                <w:bCs/>
                <w:color w:val="000000"/>
                <w:szCs w:val="21"/>
                <w:lang w:bidi="ar"/>
              </w:rPr>
              <w:t>30d</w:t>
            </w:r>
            <w:r>
              <w:rPr>
                <w:rFonts w:ascii="宋体" w:hAnsi="宋体" w:cs="宋体" w:hint="eastAsia"/>
                <w:bCs/>
                <w:color w:val="000000"/>
                <w:szCs w:val="21"/>
                <w:lang w:bidi="ar"/>
              </w:rPr>
              <w:t xml:space="preserve">无渗漏），以达到阻止压力水的渗透作用。适用于承受一定静水压力的地下和地上钢筋混凝土、混凝土和砖石砌体等防水工程。 </w:t>
            </w:r>
          </w:p>
          <w:p w:rsidR="0016059C" w:rsidRDefault="00C90D5F">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 xml:space="preserve">一、水泥砂浆地下防水层基层要求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水泥砂浆铺抹前，基层的混凝土和砌筑砂浆强度不低于设计值的 </w:t>
            </w:r>
            <w:r>
              <w:rPr>
                <w:rFonts w:ascii="宋体" w:hAnsi="宋体" w:cs="宋体"/>
                <w:bCs/>
                <w:color w:val="000000"/>
                <w:szCs w:val="21"/>
                <w:lang w:bidi="ar"/>
              </w:rPr>
              <w:t>80%</w:t>
            </w:r>
            <w:r>
              <w:rPr>
                <w:rFonts w:ascii="宋体" w:hAnsi="宋体" w:cs="宋体" w:hint="eastAsia"/>
                <w:bCs/>
                <w:color w:val="000000"/>
                <w:szCs w:val="21"/>
                <w:lang w:bidi="ar"/>
              </w:rPr>
              <w:t>；基层表面应坚实、平整、粗糙、洁净，并充分湿润，无积水；基层表面的孔洞、缝隙应用与防水层相同的砂浆填塞抹平。</w:t>
            </w:r>
          </w:p>
          <w:p w:rsidR="0016059C" w:rsidRDefault="00C90D5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通过教师讲解，了解水泥砂浆地下防水层施工（一）的基本理论知识。</w:t>
            </w:r>
          </w:p>
        </w:tc>
      </w:tr>
      <w:tr w:rsidR="0016059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6059C" w:rsidRDefault="00C90D5F">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这节课我们一起学习了水泥砂浆地下防水层施工（</w:t>
            </w:r>
            <w:proofErr w:type="gramStart"/>
            <w:r>
              <w:rPr>
                <w:rFonts w:ascii="宋体" w:hAnsi="宋体" w:cs="宋体" w:hint="eastAsia"/>
                <w:b/>
                <w:szCs w:val="21"/>
                <w:lang w:bidi="ar"/>
              </w:rPr>
              <w:t>一</w:t>
            </w:r>
            <w:proofErr w:type="gramEnd"/>
            <w:r>
              <w:rPr>
                <w:rFonts w:ascii="宋体" w:hAnsi="宋体" w:cs="宋体" w:hint="eastAsia"/>
                <w:b/>
                <w:szCs w:val="21"/>
                <w:lang w:bidi="ar"/>
              </w:rPr>
              <w:t>），让学生知道水泥砂浆地下防水层是在混凝土或砌砖的基层上用多层抹面的水泥砂浆等构成的防水层，它是利用抹压均匀、密实，并交替施工构成坚硬封闭的整体。</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6059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水泥砂浆地下防水层基层要求</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6059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16059C" w:rsidRDefault="00C90D5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展示水泥砂浆地下防水层施工（二）</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二、水泥砂浆地下防水层施工要点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（一）基层的处理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基层处理包括清理、浇水、刷洗、补平等工序，应使基层表面保持湿润、清洁、平整、坚实、粗糙。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（二）灰浆的配合比</w:t>
            </w:r>
          </w:p>
          <w:p w:rsidR="0016059C" w:rsidRDefault="00C90D5F">
            <w:pPr>
              <w:wordWrap w:val="0"/>
              <w:autoSpaceDE w:val="0"/>
              <w:autoSpaceDN w:val="0"/>
              <w:jc w:val="center"/>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3371850" cy="1330325"/>
                  <wp:effectExtent l="0" t="0" r="0" b="3175"/>
                  <wp:docPr id="14" name="图片 14" descr="17095555107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1709555510705"/>
                          <pic:cNvPicPr>
                            <a:picLocks noChangeAspect="1"/>
                          </pic:cNvPicPr>
                        </pic:nvPicPr>
                        <pic:blipFill>
                          <a:blip r:embed="rId18"/>
                          <a:stretch>
                            <a:fillRect/>
                          </a:stretch>
                        </pic:blipFill>
                        <pic:spPr>
                          <a:xfrm>
                            <a:off x="0" y="0"/>
                            <a:ext cx="3371850" cy="1330325"/>
                          </a:xfrm>
                          <a:prstGeom prst="rect">
                            <a:avLst/>
                          </a:prstGeom>
                        </pic:spPr>
                      </pic:pic>
                    </a:graphicData>
                  </a:graphic>
                </wp:inline>
              </w:drawing>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（三）防水层施工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 xml:space="preserve">水泥砂浆防水层，在迎水面基层的防水层一般采用“五层抹面法”；背水面基层的防水层一般采用“四层抹面法”。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防水层的施工缝需留斜坡阶梯形</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 xml:space="preserve">；一般留在地面上，具体要求，如图 </w:t>
            </w:r>
            <w:r>
              <w:rPr>
                <w:rFonts w:ascii="宋体" w:hAnsi="宋体" w:cs="宋体"/>
                <w:bCs/>
                <w:color w:val="000000"/>
                <w:szCs w:val="21"/>
                <w:lang w:bidi="ar"/>
              </w:rPr>
              <w:t xml:space="preserve">3-22 </w:t>
            </w:r>
            <w:r>
              <w:rPr>
                <w:rFonts w:ascii="宋体" w:hAnsi="宋体" w:cs="宋体" w:hint="eastAsia"/>
                <w:bCs/>
                <w:color w:val="000000"/>
                <w:szCs w:val="21"/>
                <w:lang w:bidi="ar"/>
              </w:rPr>
              <w:t xml:space="preserve">所示。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（四）防水层的养护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水泥砂浆防水层施工完毕后应立即进行养护，对于地上防水部分应浇水养护，地下潮湿部位不必浇水养护。</w:t>
            </w:r>
          </w:p>
          <w:p w:rsidR="0016059C" w:rsidRDefault="00C90D5F">
            <w:pPr>
              <w:wordWrap w:val="0"/>
              <w:autoSpaceDE w:val="0"/>
              <w:autoSpaceDN w:val="0"/>
              <w:jc w:val="center"/>
              <w:rPr>
                <w:rFonts w:ascii="宋体" w:hAnsi="宋体" w:cs="宋体"/>
                <w:bCs/>
                <w:color w:val="000000"/>
                <w:szCs w:val="21"/>
                <w:lang w:bidi="ar"/>
              </w:rPr>
            </w:pPr>
            <w:r>
              <w:rPr>
                <w:rFonts w:ascii="宋体" w:hAnsi="宋体" w:cs="宋体" w:hint="eastAsia"/>
                <w:bCs/>
                <w:noProof/>
                <w:color w:val="000000"/>
                <w:szCs w:val="21"/>
              </w:rPr>
              <w:drawing>
                <wp:inline distT="0" distB="0" distL="114300" distR="114300">
                  <wp:extent cx="2363470" cy="1768475"/>
                  <wp:effectExtent l="0" t="0" r="17780" b="3175"/>
                  <wp:docPr id="15" name="图片 15" descr="17095555319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1709555531909"/>
                          <pic:cNvPicPr>
                            <a:picLocks noChangeAspect="1"/>
                          </pic:cNvPicPr>
                        </pic:nvPicPr>
                        <pic:blipFill>
                          <a:blip r:embed="rId19"/>
                          <a:stretch>
                            <a:fillRect/>
                          </a:stretch>
                        </pic:blipFill>
                        <pic:spPr>
                          <a:xfrm>
                            <a:off x="0" y="0"/>
                            <a:ext cx="2363470" cy="1768475"/>
                          </a:xfrm>
                          <a:prstGeom prst="rect">
                            <a:avLst/>
                          </a:prstGeom>
                        </pic:spPr>
                      </pic:pic>
                    </a:graphicData>
                  </a:graphic>
                </wp:inline>
              </w:drawing>
            </w:r>
          </w:p>
          <w:p w:rsidR="0016059C" w:rsidRDefault="00C90D5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通过教师讲解，了解水泥砂浆地下防水层施工（二）的基本理论知识。</w:t>
            </w:r>
          </w:p>
        </w:tc>
      </w:tr>
      <w:tr w:rsidR="0016059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6059C" w:rsidRDefault="00C90D5F">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这节课我们一起学习了水泥砂浆地下防水层施工（二），让学生水泥砂浆防水层施工完毕后应立即进行养护，对于地上防水部分应浇水养护，地下潮湿部位不必浇水养护。</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6059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2"/>
              <w:rPr>
                <w:rFonts w:hAnsi="宋体"/>
                <w:bCs/>
                <w:szCs w:val="21"/>
              </w:rPr>
            </w:pPr>
            <w:r>
              <w:rPr>
                <w:rFonts w:ascii="宋体" w:hAnsi="宋体" w:cs="宋体" w:hint="eastAsia"/>
                <w:b/>
                <w:color w:val="000000"/>
                <w:szCs w:val="21"/>
                <w:lang w:bidi="ar"/>
              </w:rPr>
              <w:t>简述</w:t>
            </w:r>
            <w:r>
              <w:rPr>
                <w:rFonts w:ascii="宋体" w:hAnsi="宋体" w:cs="宋体"/>
                <w:b/>
                <w:color w:val="000000"/>
                <w:szCs w:val="21"/>
                <w:lang w:bidi="ar"/>
              </w:rPr>
              <w:t>水泥砂浆地下防水层施工要点</w:t>
            </w:r>
            <w:r>
              <w:rPr>
                <w:rFonts w:ascii="宋体" w:hAnsi="宋体" w:cs="宋体" w:hint="eastAsia"/>
                <w:b/>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6059C">
        <w:trPr>
          <w:trHeight w:val="325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rPr>
                <w:rFonts w:ascii="微软雅黑" w:eastAsia="微软雅黑" w:hAnsi="微软雅黑"/>
                <w:b/>
                <w:sz w:val="24"/>
                <w:szCs w:val="24"/>
              </w:rPr>
            </w:pPr>
            <w:r>
              <w:rPr>
                <w:rFonts w:ascii="微软雅黑" w:eastAsia="微软雅黑" w:hAnsi="微软雅黑" w:hint="eastAsia"/>
                <w:b/>
                <w:sz w:val="24"/>
                <w:szCs w:val="24"/>
              </w:rPr>
              <w:lastRenderedPageBreak/>
              <w:t>知识讲解</w:t>
            </w:r>
          </w:p>
          <w:p w:rsidR="0016059C" w:rsidRDefault="00C90D5F">
            <w:pPr>
              <w:wordWrap w:val="0"/>
              <w:autoSpaceDE w:val="0"/>
              <w:autoSpaceDN w:val="0"/>
              <w:spacing w:line="264" w:lineRule="auto"/>
              <w:ind w:hanging="8"/>
              <w:rPr>
                <w:rFonts w:ascii="Times New Roman" w:hAnsi="Times New Roman"/>
                <w:b/>
                <w:szCs w:val="24"/>
              </w:rPr>
            </w:pPr>
            <w:r>
              <w:rPr>
                <w:rFonts w:ascii="Times New Roman" w:hAnsi="Times New Roman"/>
                <w:szCs w:val="24"/>
              </w:rPr>
              <w:t>（</w:t>
            </w:r>
            <w:r>
              <w:rPr>
                <w:rFonts w:ascii="Times New Roman" w:hAnsi="Times New Roman"/>
                <w:szCs w:val="24"/>
              </w:rPr>
              <w:t>40</w:t>
            </w:r>
            <w:r>
              <w:rPr>
                <w:rFonts w:ascii="Times New Roman" w:hAnsi="Times New Roman" w:hint="eastAsia"/>
                <w:szCs w:val="24"/>
              </w:rPr>
              <w:t>min</w:t>
            </w:r>
            <w:r>
              <w:rPr>
                <w:rFonts w:ascii="Times New Roman" w:hAnsi="Times New Roman" w:hint="eastAsia"/>
                <w:szCs w:val="24"/>
              </w:rPr>
              <w:t>）</w:t>
            </w:r>
          </w:p>
        </w:tc>
        <w:tc>
          <w:tcPr>
            <w:tcW w:w="5807"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Times New Roman" w:hAnsi="Times New Roman"/>
                <w:b/>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展示水泥砂浆地下防水层施工（三）</w:t>
            </w:r>
          </w:p>
          <w:p w:rsidR="00C90D5F"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hint="eastAsia"/>
                <w:b/>
                <w:color w:val="000000"/>
                <w:szCs w:val="21"/>
                <w:lang w:bidi="ar"/>
              </w:rPr>
              <w:t>【任务实施】</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一、怀柔区某中学办公楼 水泥砂浆地下防水层施工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bCs/>
                <w:color w:val="000000"/>
                <w:szCs w:val="21"/>
                <w:lang w:bidi="ar"/>
              </w:rPr>
              <w:t xml:space="preserve">（一）水泥砂浆地下防水层所用的材料应符合下列规定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）水泥品种应按设计要求选用，其强度等级不应低于 </w:t>
            </w:r>
            <w:r>
              <w:rPr>
                <w:rFonts w:ascii="宋体" w:hAnsi="宋体" w:cs="宋体"/>
                <w:bCs/>
                <w:color w:val="000000"/>
                <w:szCs w:val="21"/>
                <w:lang w:bidi="ar"/>
              </w:rPr>
              <w:t xml:space="preserve">35. 5 </w:t>
            </w:r>
            <w:r>
              <w:rPr>
                <w:rFonts w:ascii="宋体" w:hAnsi="宋体" w:cs="宋体" w:hint="eastAsia"/>
                <w:bCs/>
                <w:color w:val="000000"/>
                <w:szCs w:val="21"/>
                <w:lang w:bidi="ar"/>
              </w:rPr>
              <w:t xml:space="preserve">级，不得使用过期或受潮结水泥。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）砂宜采用中砂，粒径 </w:t>
            </w:r>
            <w:r>
              <w:rPr>
                <w:rFonts w:ascii="宋体" w:hAnsi="宋体" w:cs="宋体"/>
                <w:bCs/>
                <w:color w:val="000000"/>
                <w:szCs w:val="21"/>
                <w:lang w:bidi="ar"/>
              </w:rPr>
              <w:t xml:space="preserve">3 mm </w:t>
            </w:r>
            <w:r>
              <w:rPr>
                <w:rFonts w:ascii="宋体" w:hAnsi="宋体" w:cs="宋体" w:hint="eastAsia"/>
                <w:bCs/>
                <w:color w:val="000000"/>
                <w:szCs w:val="21"/>
                <w:lang w:bidi="ar"/>
              </w:rPr>
              <w:t xml:space="preserve">以下，含泥量不得大于 </w:t>
            </w:r>
            <w:r>
              <w:rPr>
                <w:rFonts w:ascii="宋体" w:hAnsi="宋体" w:cs="宋体"/>
                <w:bCs/>
                <w:color w:val="000000"/>
                <w:szCs w:val="21"/>
                <w:lang w:bidi="ar"/>
              </w:rPr>
              <w:t>1%</w:t>
            </w:r>
            <w:r>
              <w:rPr>
                <w:rFonts w:ascii="宋体" w:hAnsi="宋体" w:cs="宋体" w:hint="eastAsia"/>
                <w:bCs/>
                <w:color w:val="000000"/>
                <w:szCs w:val="21"/>
                <w:lang w:bidi="ar"/>
              </w:rPr>
              <w:t xml:space="preserve">，硫化物和硫酸盐含量不得大于 </w:t>
            </w:r>
            <w:r>
              <w:rPr>
                <w:rFonts w:ascii="宋体" w:hAnsi="宋体" w:cs="宋体"/>
                <w:bCs/>
                <w:color w:val="000000"/>
                <w:szCs w:val="21"/>
                <w:lang w:bidi="ar"/>
              </w:rPr>
              <w:t>1%</w:t>
            </w:r>
            <w:r>
              <w:rPr>
                <w:rFonts w:ascii="宋体" w:hAnsi="宋体" w:cs="宋体" w:hint="eastAsia"/>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 xml:space="preserve">）水应采用不含有害物质的洁净水。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 xml:space="preserve">）聚合物乳液的外观质量，无颗粒、异物和凝固物。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5</w:t>
            </w:r>
            <w:r>
              <w:rPr>
                <w:rFonts w:ascii="宋体" w:hAnsi="宋体" w:cs="宋体" w:hint="eastAsia"/>
                <w:bCs/>
                <w:color w:val="000000"/>
                <w:szCs w:val="21"/>
                <w:lang w:bidi="ar"/>
              </w:rPr>
              <w:t xml:space="preserve">）外加剂的技术性能应符合国家或行业标准一等品及以上的质量要求。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bCs/>
                <w:color w:val="000000"/>
                <w:szCs w:val="21"/>
                <w:lang w:bidi="ar"/>
              </w:rPr>
              <w:t xml:space="preserve">（二）水泥砂浆地下防水层施工应符合下列要求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）分层铺抹或喷涂，铺抹时，应压实、抹平和表面压光。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）防水层各层应紧密贴合，每层宜连续施工，必须留置施工缝时，应采用阶梯坡形</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 xml:space="preserve">，但离开阴阳角处不得小于 </w:t>
            </w:r>
            <w:r>
              <w:rPr>
                <w:rFonts w:ascii="宋体" w:hAnsi="宋体" w:cs="宋体"/>
                <w:bCs/>
                <w:color w:val="000000"/>
                <w:szCs w:val="21"/>
                <w:lang w:bidi="ar"/>
              </w:rPr>
              <w:t>200 mm</w:t>
            </w:r>
            <w:r>
              <w:rPr>
                <w:rFonts w:ascii="宋体" w:hAnsi="宋体" w:cs="宋体" w:hint="eastAsia"/>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 xml:space="preserve">）防水层的阴阳角处应做成圆弧形。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4</w:t>
            </w:r>
            <w:r>
              <w:rPr>
                <w:rFonts w:ascii="宋体" w:hAnsi="宋体" w:cs="宋体" w:hint="eastAsia"/>
                <w:bCs/>
                <w:color w:val="000000"/>
                <w:szCs w:val="21"/>
                <w:lang w:bidi="ar"/>
              </w:rPr>
              <w:t xml:space="preserve">）水泥砂浆终凝后应及时进行养护，养护温度不得不宜低于 </w:t>
            </w:r>
            <w:r>
              <w:rPr>
                <w:rFonts w:ascii="宋体" w:hAnsi="宋体" w:cs="宋体"/>
                <w:bCs/>
                <w:color w:val="000000"/>
                <w:szCs w:val="21"/>
                <w:lang w:bidi="ar"/>
              </w:rPr>
              <w:t xml:space="preserve">5 </w:t>
            </w:r>
            <w:r>
              <w:rPr>
                <w:rFonts w:ascii="宋体" w:hAnsi="宋体" w:cs="宋体" w:hint="eastAsia"/>
                <w:bCs/>
                <w:color w:val="000000"/>
                <w:szCs w:val="21"/>
                <w:lang w:bidi="ar"/>
              </w:rPr>
              <w:t xml:space="preserve">℃并保持湿润，养护时间不得少于 </w:t>
            </w:r>
            <w:r>
              <w:rPr>
                <w:rFonts w:ascii="宋体" w:hAnsi="宋体" w:cs="宋体"/>
                <w:bCs/>
                <w:color w:val="000000"/>
                <w:szCs w:val="21"/>
                <w:lang w:bidi="ar"/>
              </w:rPr>
              <w:t>14 d</w:t>
            </w:r>
            <w:r>
              <w:rPr>
                <w:rFonts w:ascii="宋体" w:hAnsi="宋体" w:cs="宋体" w:hint="eastAsia"/>
                <w:bCs/>
                <w:color w:val="000000"/>
                <w:szCs w:val="21"/>
                <w:lang w:bidi="ar"/>
              </w:rPr>
              <w:t xml:space="preserve">。 </w:t>
            </w:r>
          </w:p>
          <w:p w:rsidR="0016059C" w:rsidRDefault="00C90D5F">
            <w:pPr>
              <w:wordWrap w:val="0"/>
              <w:autoSpaceDE w:val="0"/>
              <w:autoSpaceDN w:val="0"/>
              <w:ind w:firstLineChars="200" w:firstLine="422"/>
              <w:rPr>
                <w:rFonts w:ascii="宋体" w:hAnsi="宋体" w:cs="宋体"/>
                <w:b/>
                <w:color w:val="000000"/>
                <w:szCs w:val="21"/>
                <w:lang w:bidi="ar"/>
              </w:rPr>
            </w:pPr>
            <w:r>
              <w:rPr>
                <w:rFonts w:ascii="宋体" w:hAnsi="宋体" w:cs="宋体"/>
                <w:b/>
                <w:color w:val="000000"/>
                <w:szCs w:val="21"/>
                <w:lang w:bidi="ar"/>
              </w:rPr>
              <w:t xml:space="preserve">二、 水泥砂浆地下防水层施工验收项目 </w:t>
            </w:r>
          </w:p>
          <w:p w:rsidR="0016059C" w:rsidRDefault="00C90D5F">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（一）主控项目</w:t>
            </w:r>
            <w:r>
              <w:rPr>
                <w:rFonts w:ascii="宋体" w:hAnsi="宋体" w:cs="宋体"/>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）水泥砂浆地下防水层的原材料及配合比必须符合设计要求。检验方法：检查出厂合格证、质量检验报告、计量措施和现场抽样试验报告。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 xml:space="preserve">）水泥砂浆地下防水层各层之间必须结合牢固，无空鼓现象。检验方法：观察和用小锤轻击检查。 </w:t>
            </w:r>
          </w:p>
          <w:p w:rsidR="0016059C" w:rsidRDefault="00C90D5F">
            <w:pPr>
              <w:wordWrap w:val="0"/>
              <w:autoSpaceDE w:val="0"/>
              <w:autoSpaceDN w:val="0"/>
              <w:ind w:firstLineChars="200" w:firstLine="422"/>
              <w:rPr>
                <w:rFonts w:ascii="宋体" w:hAnsi="宋体" w:cs="宋体"/>
                <w:bCs/>
                <w:color w:val="000000"/>
                <w:szCs w:val="21"/>
                <w:lang w:bidi="ar"/>
              </w:rPr>
            </w:pPr>
            <w:r>
              <w:rPr>
                <w:rFonts w:ascii="宋体" w:hAnsi="宋体" w:cs="宋体"/>
                <w:b/>
                <w:color w:val="000000"/>
                <w:szCs w:val="21"/>
                <w:lang w:bidi="ar"/>
              </w:rPr>
              <w:t>（二）一般项目</w:t>
            </w:r>
            <w:r>
              <w:rPr>
                <w:rFonts w:ascii="宋体" w:hAnsi="宋体" w:cs="宋体"/>
                <w:bCs/>
                <w:color w:val="000000"/>
                <w:szCs w:val="21"/>
                <w:lang w:bidi="ar"/>
              </w:rPr>
              <w:t xml:space="preserve">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1</w:t>
            </w:r>
            <w:r>
              <w:rPr>
                <w:rFonts w:ascii="宋体" w:hAnsi="宋体" w:cs="宋体" w:hint="eastAsia"/>
                <w:bCs/>
                <w:color w:val="000000"/>
                <w:szCs w:val="21"/>
                <w:lang w:bidi="ar"/>
              </w:rPr>
              <w:t xml:space="preserve">）水泥砂浆地下防水层表面应密实、平整，不得有裂纹、起砂、麻面等缺陷，阴阳角处应做成圆弧形。检验方法：观察检查。 </w:t>
            </w:r>
          </w:p>
          <w:p w:rsidR="0016059C" w:rsidRDefault="00C90D5F">
            <w:pPr>
              <w:wordWrap w:val="0"/>
              <w:autoSpaceDE w:val="0"/>
              <w:autoSpaceDN w:val="0"/>
              <w:ind w:firstLineChars="200" w:firstLine="42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2</w:t>
            </w:r>
            <w:r>
              <w:rPr>
                <w:rFonts w:ascii="宋体" w:hAnsi="宋体" w:cs="宋体" w:hint="eastAsia"/>
                <w:bCs/>
                <w:color w:val="000000"/>
                <w:szCs w:val="21"/>
                <w:lang w:bidi="ar"/>
              </w:rPr>
              <w:t>）水泥砂浆地下防水层施工缝留</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位置应正确，接</w:t>
            </w:r>
            <w:proofErr w:type="gramStart"/>
            <w:r>
              <w:rPr>
                <w:rFonts w:ascii="宋体" w:hAnsi="宋体" w:cs="宋体" w:hint="eastAsia"/>
                <w:bCs/>
                <w:color w:val="000000"/>
                <w:szCs w:val="21"/>
                <w:lang w:bidi="ar"/>
              </w:rPr>
              <w:t>槎</w:t>
            </w:r>
            <w:proofErr w:type="gramEnd"/>
            <w:r>
              <w:rPr>
                <w:rFonts w:ascii="宋体" w:hAnsi="宋体" w:cs="宋体" w:hint="eastAsia"/>
                <w:bCs/>
                <w:color w:val="000000"/>
                <w:szCs w:val="21"/>
                <w:lang w:bidi="ar"/>
              </w:rPr>
              <w:t xml:space="preserve">应按层次顺序操作，层层搭接紧密。检验方法：观察检查和检查隐蔽工程验收记录。 </w:t>
            </w:r>
          </w:p>
          <w:p w:rsidR="0016059C" w:rsidRDefault="00C90D5F">
            <w:pPr>
              <w:wordWrap w:val="0"/>
              <w:autoSpaceDE w:val="0"/>
              <w:autoSpaceDN w:val="0"/>
              <w:rPr>
                <w:rFonts w:ascii="宋体" w:hAnsi="宋体" w:cs="宋体"/>
                <w:bCs/>
                <w:color w:val="000000"/>
                <w:szCs w:val="21"/>
                <w:lang w:bidi="ar"/>
              </w:rPr>
            </w:pPr>
            <w:r>
              <w:rPr>
                <w:rFonts w:ascii="宋体" w:hAnsi="宋体" w:cs="宋体" w:hint="eastAsia"/>
                <w:bCs/>
                <w:color w:val="000000"/>
                <w:szCs w:val="21"/>
                <w:lang w:bidi="ar"/>
              </w:rPr>
              <w:t>（</w:t>
            </w:r>
            <w:r>
              <w:rPr>
                <w:rFonts w:ascii="宋体" w:hAnsi="宋体" w:cs="宋体"/>
                <w:bCs/>
                <w:color w:val="000000"/>
                <w:szCs w:val="21"/>
                <w:lang w:bidi="ar"/>
              </w:rPr>
              <w:t>3</w:t>
            </w:r>
            <w:r>
              <w:rPr>
                <w:rFonts w:ascii="宋体" w:hAnsi="宋体" w:cs="宋体" w:hint="eastAsia"/>
                <w:bCs/>
                <w:color w:val="000000"/>
                <w:szCs w:val="21"/>
                <w:lang w:bidi="ar"/>
              </w:rPr>
              <w:t>）水泥砂浆地下防水层的平均厚度应符合设计要求，最小厚度不得小于设计值的</w:t>
            </w:r>
            <w:r>
              <w:rPr>
                <w:rFonts w:ascii="宋体" w:hAnsi="宋体" w:cs="宋体"/>
                <w:bCs/>
                <w:color w:val="000000"/>
                <w:szCs w:val="21"/>
                <w:lang w:bidi="ar"/>
              </w:rPr>
              <w:t>85%</w:t>
            </w:r>
            <w:r>
              <w:rPr>
                <w:rFonts w:ascii="宋体" w:hAnsi="宋体" w:cs="宋体" w:hint="eastAsia"/>
                <w:bCs/>
                <w:color w:val="000000"/>
                <w:szCs w:val="21"/>
                <w:lang w:bidi="ar"/>
              </w:rPr>
              <w:t>。检验方法：观察和尺量检查。</w:t>
            </w:r>
          </w:p>
          <w:p w:rsidR="0016059C" w:rsidRDefault="00C90D5F">
            <w:pPr>
              <w:wordWrap w:val="0"/>
              <w:autoSpaceDE w:val="0"/>
              <w:autoSpaceDN w:val="0"/>
              <w:rPr>
                <w:rFonts w:ascii="Times New Roman" w:hAnsi="Times New Roman"/>
                <w:szCs w:val="24"/>
              </w:rPr>
            </w:pPr>
            <w:r>
              <w:rPr>
                <w:rFonts w:ascii="宋体" w:hAnsi="宋体" w:cs="宋体" w:hint="eastAsia"/>
                <w:b/>
                <w:bCs/>
                <w:color w:val="538135"/>
                <w:szCs w:val="21"/>
                <w:lang w:bidi="ar"/>
              </w:rPr>
              <w:t>【学生】</w:t>
            </w:r>
            <w:r>
              <w:rPr>
                <w:rFonts w:ascii="宋体" w:hAnsi="宋体" w:cs="宋体" w:hint="eastAsia"/>
                <w:color w:val="538135"/>
                <w:szCs w:val="21"/>
                <w:lang w:bidi="ar"/>
              </w:rPr>
              <w:t>思考、讨论。</w:t>
            </w:r>
          </w:p>
        </w:tc>
        <w:tc>
          <w:tcPr>
            <w:tcW w:w="136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4"/>
              </w:rPr>
            </w:pPr>
            <w:r>
              <w:rPr>
                <w:rFonts w:ascii="Times New Roman" w:hAnsi="Times New Roman" w:hint="eastAsia"/>
                <w:b/>
                <w:szCs w:val="24"/>
              </w:rPr>
              <w:t>通过教师讲解，了解水泥砂浆地下防水层施工（三）的基本理论知识。</w:t>
            </w:r>
          </w:p>
        </w:tc>
      </w:tr>
      <w:tr w:rsidR="0016059C">
        <w:trPr>
          <w:trHeight w:val="90"/>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cs="微软雅黑" w:hint="eastAsia"/>
                <w:b/>
                <w:sz w:val="24"/>
                <w:szCs w:val="24"/>
                <w:lang w:bidi="ar"/>
              </w:rPr>
              <w:t>课堂小结</w:t>
            </w:r>
          </w:p>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Times New Roman" w:hAnsi="Times New Roman" w:hint="eastAsia"/>
                <w:szCs w:val="21"/>
                <w:lang w:bidi="ar"/>
              </w:rPr>
              <w:t>3</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Times New Roman" w:hAnsi="Times New Roman"/>
                <w:szCs w:val="21"/>
              </w:rPr>
            </w:pPr>
            <w:r>
              <w:rPr>
                <w:rFonts w:ascii="宋体" w:hAnsi="宋体" w:cs="宋体" w:hint="eastAsia"/>
                <w:szCs w:val="21"/>
                <w:lang w:bidi="ar"/>
              </w:rPr>
              <w:t>【</w:t>
            </w:r>
            <w:r>
              <w:rPr>
                <w:rFonts w:ascii="宋体" w:hAnsi="宋体" w:cs="宋体" w:hint="eastAsia"/>
                <w:b/>
                <w:szCs w:val="21"/>
                <w:lang w:bidi="ar"/>
              </w:rPr>
              <w:t>教师</w:t>
            </w:r>
            <w:r>
              <w:rPr>
                <w:rFonts w:ascii="宋体" w:hAnsi="宋体" w:cs="宋体" w:hint="eastAsia"/>
                <w:szCs w:val="21"/>
                <w:lang w:bidi="ar"/>
              </w:rPr>
              <w:t>】</w:t>
            </w:r>
            <w:r>
              <w:rPr>
                <w:rFonts w:ascii="宋体" w:hAnsi="宋体" w:cs="宋体" w:hint="eastAsia"/>
                <w:b/>
                <w:color w:val="CC0066"/>
                <w:szCs w:val="21"/>
                <w:lang w:bidi="ar"/>
              </w:rPr>
              <w:t>回顾和总结本节课的知识点。</w:t>
            </w:r>
          </w:p>
          <w:p w:rsidR="0016059C" w:rsidRDefault="00C90D5F">
            <w:pPr>
              <w:wordWrap w:val="0"/>
              <w:autoSpaceDE w:val="0"/>
              <w:autoSpaceDN w:val="0"/>
              <w:ind w:firstLineChars="200" w:firstLine="422"/>
              <w:rPr>
                <w:rFonts w:ascii="Times New Roman" w:hAnsi="Times New Roman"/>
                <w:b/>
                <w:szCs w:val="21"/>
              </w:rPr>
            </w:pPr>
            <w:r>
              <w:rPr>
                <w:rFonts w:ascii="宋体" w:hAnsi="宋体" w:cs="宋体" w:hint="eastAsia"/>
                <w:b/>
                <w:szCs w:val="21"/>
                <w:lang w:bidi="ar"/>
              </w:rPr>
              <w:t>这节课我们一起学习了水泥砂浆地下防水层施工（三），让学生知道水泥砂浆地下防水层的平均厚度应符合设计要求，最小厚度不得小于设计值的</w:t>
            </w:r>
            <w:r>
              <w:rPr>
                <w:rFonts w:ascii="宋体" w:hAnsi="宋体" w:cs="宋体"/>
                <w:b/>
                <w:szCs w:val="21"/>
                <w:lang w:bidi="ar"/>
              </w:rPr>
              <w:t>85%</w:t>
            </w:r>
            <w:r>
              <w:rPr>
                <w:rFonts w:ascii="宋体" w:hAnsi="宋体" w:cs="宋体" w:hint="eastAsia"/>
                <w:b/>
                <w:szCs w:val="21"/>
                <w:lang w:bidi="ar"/>
              </w:rPr>
              <w:t>。检验方法：观察和尺量检查。</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szCs w:val="21"/>
              </w:rPr>
            </w:pPr>
            <w:r>
              <w:rPr>
                <w:rFonts w:ascii="宋体" w:hAnsi="宋体" w:cs="宋体" w:hint="eastAsia"/>
                <w:szCs w:val="21"/>
                <w:lang w:bidi="ar"/>
              </w:rPr>
              <w:t>通过对所学知识的回顾，培养学生的归纳总结能力</w:t>
            </w:r>
          </w:p>
        </w:tc>
      </w:tr>
      <w:tr w:rsidR="0016059C">
        <w:trPr>
          <w:trHeight w:val="1531"/>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264" w:lineRule="auto"/>
              <w:ind w:left="8" w:hanging="8"/>
              <w:rPr>
                <w:rFonts w:ascii="Times New Roman" w:hAnsi="Times New Roman"/>
                <w:szCs w:val="21"/>
              </w:rPr>
            </w:pPr>
            <w:r>
              <w:rPr>
                <w:rFonts w:ascii="微软雅黑" w:eastAsia="微软雅黑" w:hAnsi="微软雅黑" w:cs="微软雅黑" w:hint="eastAsia"/>
                <w:b/>
                <w:sz w:val="24"/>
                <w:szCs w:val="24"/>
                <w:lang w:bidi="ar"/>
              </w:rPr>
              <w:lastRenderedPageBreak/>
              <w:t>作业布置</w:t>
            </w:r>
            <w:r>
              <w:rPr>
                <w:rFonts w:ascii="宋体" w:hAnsi="宋体" w:cs="宋体" w:hint="eastAsia"/>
                <w:szCs w:val="21"/>
                <w:lang w:bidi="ar"/>
              </w:rPr>
              <w:t>（</w:t>
            </w:r>
            <w:r>
              <w:rPr>
                <w:rFonts w:ascii="Times New Roman" w:hAnsi="Times New Roman" w:hint="eastAsia"/>
                <w:szCs w:val="21"/>
                <w:lang w:bidi="ar"/>
              </w:rPr>
              <w:t>2</w:t>
            </w:r>
            <w:r>
              <w:rPr>
                <w:rFonts w:ascii="Times New Roman" w:hAnsi="Times New Roman"/>
                <w:szCs w:val="21"/>
                <w:lang w:bidi="ar"/>
              </w:rPr>
              <w:t>min</w:t>
            </w:r>
            <w:r>
              <w:rPr>
                <w:rFonts w:ascii="宋体" w:hAnsi="宋体" w:cs="宋体" w:hint="eastAsia"/>
                <w:szCs w:val="21"/>
                <w:lang w:bidi="ar"/>
              </w:rPr>
              <w:t>）</w:t>
            </w:r>
          </w:p>
        </w:tc>
        <w:tc>
          <w:tcPr>
            <w:tcW w:w="5807"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rPr>
                <w:rFonts w:ascii="宋体" w:hAnsi="宋体" w:cs="宋体"/>
                <w:bCs/>
                <w:color w:val="C00000"/>
                <w:szCs w:val="21"/>
              </w:rPr>
            </w:pPr>
            <w:r>
              <w:rPr>
                <w:rFonts w:ascii="宋体" w:hAnsi="宋体" w:cs="宋体" w:hint="eastAsia"/>
                <w:b/>
                <w:color w:val="C00000"/>
                <w:szCs w:val="21"/>
                <w:lang w:bidi="ar"/>
              </w:rPr>
              <w:t>【教师】</w:t>
            </w:r>
            <w:r>
              <w:rPr>
                <w:rFonts w:ascii="宋体" w:hAnsi="宋体" w:cs="宋体" w:hint="eastAsia"/>
                <w:bCs/>
                <w:color w:val="C00000"/>
                <w:szCs w:val="21"/>
                <w:lang w:bidi="ar"/>
              </w:rPr>
              <w:t>布置课后作业</w:t>
            </w:r>
          </w:p>
          <w:p w:rsidR="0016059C" w:rsidRDefault="00C90D5F">
            <w:pPr>
              <w:wordWrap w:val="0"/>
              <w:autoSpaceDE w:val="0"/>
              <w:autoSpaceDN w:val="0"/>
              <w:ind w:firstLineChars="200" w:firstLine="420"/>
              <w:rPr>
                <w:rFonts w:hAnsi="宋体"/>
                <w:bCs/>
                <w:szCs w:val="21"/>
              </w:rPr>
            </w:pPr>
            <w:r>
              <w:rPr>
                <w:rFonts w:ascii="宋体" w:hAnsi="宋体" w:cs="宋体" w:hint="eastAsia"/>
                <w:bCs/>
                <w:color w:val="000000"/>
                <w:szCs w:val="21"/>
                <w:lang w:bidi="ar"/>
              </w:rPr>
              <w:t>简述</w:t>
            </w:r>
            <w:r>
              <w:rPr>
                <w:rFonts w:ascii="宋体" w:hAnsi="宋体" w:cs="宋体"/>
                <w:bCs/>
                <w:color w:val="000000"/>
                <w:szCs w:val="21"/>
                <w:lang w:bidi="ar"/>
              </w:rPr>
              <w:t>水泥砂浆地下防水层施工应符合</w:t>
            </w:r>
            <w:r>
              <w:rPr>
                <w:rFonts w:ascii="宋体" w:hAnsi="宋体" w:cs="宋体" w:hint="eastAsia"/>
                <w:bCs/>
                <w:color w:val="000000"/>
                <w:szCs w:val="21"/>
                <w:lang w:bidi="ar"/>
              </w:rPr>
              <w:t>哪些</w:t>
            </w:r>
            <w:r>
              <w:rPr>
                <w:rFonts w:ascii="宋体" w:hAnsi="宋体" w:cs="宋体"/>
                <w:bCs/>
                <w:color w:val="000000"/>
                <w:szCs w:val="21"/>
                <w:lang w:bidi="ar"/>
              </w:rPr>
              <w:t>要求</w:t>
            </w:r>
            <w:r>
              <w:rPr>
                <w:rFonts w:ascii="宋体" w:hAnsi="宋体" w:cs="宋体" w:hint="eastAsia"/>
                <w:bCs/>
                <w:color w:val="000000"/>
                <w:szCs w:val="21"/>
                <w:lang w:bidi="ar"/>
              </w:rPr>
              <w:t>。</w:t>
            </w:r>
          </w:p>
        </w:tc>
        <w:tc>
          <w:tcPr>
            <w:tcW w:w="1366" w:type="dxa"/>
            <w:tcBorders>
              <w:top w:val="single" w:sz="4" w:space="0" w:color="auto"/>
              <w:left w:val="single" w:sz="4" w:space="0" w:color="auto"/>
              <w:bottom w:val="double" w:sz="4" w:space="0" w:color="auto"/>
              <w:right w:val="single" w:sz="4" w:space="0" w:color="auto"/>
            </w:tcBorders>
            <w:vAlign w:val="center"/>
          </w:tcPr>
          <w:p w:rsidR="0016059C" w:rsidRDefault="00C90D5F">
            <w:pPr>
              <w:wordWrap w:val="0"/>
              <w:autoSpaceDE w:val="0"/>
              <w:autoSpaceDN w:val="0"/>
              <w:spacing w:line="264" w:lineRule="auto"/>
              <w:jc w:val="left"/>
              <w:rPr>
                <w:rFonts w:ascii="Times New Roman" w:hAnsi="Times New Roman"/>
                <w:b/>
                <w:szCs w:val="21"/>
              </w:rPr>
            </w:pPr>
            <w:r>
              <w:rPr>
                <w:rFonts w:ascii="宋体" w:hAnsi="宋体" w:cs="宋体" w:hint="eastAsia"/>
                <w:bCs/>
                <w:szCs w:val="21"/>
                <w:lang w:bidi="ar"/>
              </w:rPr>
              <w:t>通过课后练习，使学生巩固所学新知识</w:t>
            </w:r>
          </w:p>
        </w:tc>
      </w:tr>
      <w:tr w:rsidR="0016059C">
        <w:trPr>
          <w:trHeight w:val="974"/>
          <w:jc w:val="center"/>
        </w:trPr>
        <w:tc>
          <w:tcPr>
            <w:tcW w:w="1276" w:type="dxa"/>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rPr>
                <w:rFonts w:ascii="微软雅黑" w:eastAsia="微软雅黑" w:hAnsi="微软雅黑"/>
                <w:b/>
                <w:sz w:val="24"/>
                <w:szCs w:val="24"/>
              </w:rPr>
            </w:pPr>
            <w:r>
              <w:rPr>
                <w:rFonts w:ascii="微软雅黑" w:eastAsia="微软雅黑" w:hAnsi="微软雅黑" w:hint="eastAsia"/>
                <w:b/>
                <w:sz w:val="24"/>
                <w:szCs w:val="24"/>
              </w:rPr>
              <w:t>教学反思</w:t>
            </w:r>
          </w:p>
        </w:tc>
        <w:tc>
          <w:tcPr>
            <w:tcW w:w="7173" w:type="dxa"/>
            <w:gridSpan w:val="2"/>
            <w:tcBorders>
              <w:top w:val="single" w:sz="4" w:space="0" w:color="auto"/>
              <w:left w:val="single" w:sz="4" w:space="0" w:color="auto"/>
              <w:bottom w:val="single" w:sz="4" w:space="0" w:color="auto"/>
              <w:right w:val="single" w:sz="4" w:space="0" w:color="auto"/>
            </w:tcBorders>
            <w:vAlign w:val="center"/>
          </w:tcPr>
          <w:p w:rsidR="0016059C" w:rsidRDefault="00C90D5F">
            <w:pPr>
              <w:wordWrap w:val="0"/>
              <w:autoSpaceDE w:val="0"/>
              <w:autoSpaceDN w:val="0"/>
              <w:spacing w:line="380" w:lineRule="exact"/>
              <w:rPr>
                <w:rFonts w:ascii="Times New Roman" w:hAnsi="Times New Roman"/>
              </w:rPr>
            </w:pPr>
            <w:r>
              <w:rPr>
                <w:rFonts w:ascii="Times New Roman" w:hAnsi="Times New Roman"/>
              </w:rPr>
              <w:t>教师在教学目标设计时要全面了解学生的现有认知水平，在学生现有认知水平的基础上，利用多媒体等多种有效手段调动学生的积极性，激发兴趣。</w:t>
            </w:r>
          </w:p>
        </w:tc>
      </w:tr>
    </w:tbl>
    <w:p w:rsidR="0016059C" w:rsidRDefault="0016059C"/>
    <w:sectPr w:rsidR="0016059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宋黑_GBK">
    <w:altName w:val="宋体"/>
    <w:charset w:val="86"/>
    <w:family w:val="script"/>
    <w:pitch w:val="default"/>
    <w:sig w:usb0="00000000" w:usb1="0000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PinYinok">
    <w:altName w:val="Segoe Print"/>
    <w:charset w:val="00"/>
    <w:family w:val="swiss"/>
    <w:pitch w:val="default"/>
    <w:sig w:usb0="00000000"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UwZDJhYjUyNWMyYTM4YmY1YzczYWE4MTIwOWE1NDYifQ=="/>
  </w:docVars>
  <w:rsids>
    <w:rsidRoot w:val="00B604E2"/>
    <w:rsid w:val="BF7F7C8B"/>
    <w:rsid w:val="CFFE939E"/>
    <w:rsid w:val="E5FD20F1"/>
    <w:rsid w:val="EB9BAD13"/>
    <w:rsid w:val="FBFD899D"/>
    <w:rsid w:val="FFFCE10F"/>
    <w:rsid w:val="0002033F"/>
    <w:rsid w:val="0002167A"/>
    <w:rsid w:val="000224F0"/>
    <w:rsid w:val="000251F5"/>
    <w:rsid w:val="000260A1"/>
    <w:rsid w:val="00030C76"/>
    <w:rsid w:val="00032393"/>
    <w:rsid w:val="00032759"/>
    <w:rsid w:val="00033EA9"/>
    <w:rsid w:val="00034267"/>
    <w:rsid w:val="00041045"/>
    <w:rsid w:val="00041DC8"/>
    <w:rsid w:val="00047DED"/>
    <w:rsid w:val="00085814"/>
    <w:rsid w:val="00086D0B"/>
    <w:rsid w:val="000875D2"/>
    <w:rsid w:val="000907E3"/>
    <w:rsid w:val="000A4274"/>
    <w:rsid w:val="000B19B1"/>
    <w:rsid w:val="000B265C"/>
    <w:rsid w:val="000B4C54"/>
    <w:rsid w:val="000C0DAE"/>
    <w:rsid w:val="000D3CAC"/>
    <w:rsid w:val="000D661D"/>
    <w:rsid w:val="000E5DC5"/>
    <w:rsid w:val="000F38F8"/>
    <w:rsid w:val="000F7E05"/>
    <w:rsid w:val="00100C97"/>
    <w:rsid w:val="00110CD4"/>
    <w:rsid w:val="001227AF"/>
    <w:rsid w:val="00127930"/>
    <w:rsid w:val="00130FB7"/>
    <w:rsid w:val="001327C7"/>
    <w:rsid w:val="00137B09"/>
    <w:rsid w:val="00141495"/>
    <w:rsid w:val="0014511A"/>
    <w:rsid w:val="0015161D"/>
    <w:rsid w:val="0016059C"/>
    <w:rsid w:val="00165FC4"/>
    <w:rsid w:val="001706AD"/>
    <w:rsid w:val="00170F4A"/>
    <w:rsid w:val="001769B1"/>
    <w:rsid w:val="00177278"/>
    <w:rsid w:val="00195060"/>
    <w:rsid w:val="001A6E6C"/>
    <w:rsid w:val="001A70B3"/>
    <w:rsid w:val="001B36F7"/>
    <w:rsid w:val="001C4D6A"/>
    <w:rsid w:val="001D051E"/>
    <w:rsid w:val="001D3A8C"/>
    <w:rsid w:val="001E06FA"/>
    <w:rsid w:val="001E2B6C"/>
    <w:rsid w:val="001E4145"/>
    <w:rsid w:val="00202A1C"/>
    <w:rsid w:val="0020518E"/>
    <w:rsid w:val="00231853"/>
    <w:rsid w:val="002329DE"/>
    <w:rsid w:val="00233CF2"/>
    <w:rsid w:val="00235F6C"/>
    <w:rsid w:val="00240B02"/>
    <w:rsid w:val="0024383A"/>
    <w:rsid w:val="00251B66"/>
    <w:rsid w:val="002878FB"/>
    <w:rsid w:val="00287C28"/>
    <w:rsid w:val="00291909"/>
    <w:rsid w:val="00292FEA"/>
    <w:rsid w:val="002A2535"/>
    <w:rsid w:val="002A33A8"/>
    <w:rsid w:val="002A404C"/>
    <w:rsid w:val="002A4158"/>
    <w:rsid w:val="002B38E7"/>
    <w:rsid w:val="002B7185"/>
    <w:rsid w:val="002C1F01"/>
    <w:rsid w:val="002D6662"/>
    <w:rsid w:val="002E184A"/>
    <w:rsid w:val="002E68A4"/>
    <w:rsid w:val="002E7294"/>
    <w:rsid w:val="003126FD"/>
    <w:rsid w:val="00315E59"/>
    <w:rsid w:val="00316415"/>
    <w:rsid w:val="00316DC3"/>
    <w:rsid w:val="00325F15"/>
    <w:rsid w:val="00355D4B"/>
    <w:rsid w:val="003648FD"/>
    <w:rsid w:val="00365839"/>
    <w:rsid w:val="00365BD3"/>
    <w:rsid w:val="0039102B"/>
    <w:rsid w:val="0039306C"/>
    <w:rsid w:val="003937CA"/>
    <w:rsid w:val="003A663D"/>
    <w:rsid w:val="003B0CAE"/>
    <w:rsid w:val="003B2EE1"/>
    <w:rsid w:val="003B4179"/>
    <w:rsid w:val="003B6AA4"/>
    <w:rsid w:val="003C495D"/>
    <w:rsid w:val="003D045E"/>
    <w:rsid w:val="003D32FB"/>
    <w:rsid w:val="003D3443"/>
    <w:rsid w:val="003D4B07"/>
    <w:rsid w:val="003D77B0"/>
    <w:rsid w:val="003F1437"/>
    <w:rsid w:val="003F5B78"/>
    <w:rsid w:val="0040216F"/>
    <w:rsid w:val="00402F26"/>
    <w:rsid w:val="00410165"/>
    <w:rsid w:val="004359A6"/>
    <w:rsid w:val="00444506"/>
    <w:rsid w:val="0045341E"/>
    <w:rsid w:val="00474AAE"/>
    <w:rsid w:val="00481FC2"/>
    <w:rsid w:val="0049606E"/>
    <w:rsid w:val="004A1EE5"/>
    <w:rsid w:val="004B3CF6"/>
    <w:rsid w:val="004C029E"/>
    <w:rsid w:val="004C512D"/>
    <w:rsid w:val="004C5AA3"/>
    <w:rsid w:val="004C740C"/>
    <w:rsid w:val="004C7A80"/>
    <w:rsid w:val="004D147E"/>
    <w:rsid w:val="004D23FC"/>
    <w:rsid w:val="004D2C8A"/>
    <w:rsid w:val="004E1C39"/>
    <w:rsid w:val="004F67EA"/>
    <w:rsid w:val="00524802"/>
    <w:rsid w:val="00527968"/>
    <w:rsid w:val="00530E72"/>
    <w:rsid w:val="0055010C"/>
    <w:rsid w:val="00572303"/>
    <w:rsid w:val="00591658"/>
    <w:rsid w:val="00594AC9"/>
    <w:rsid w:val="005A04FD"/>
    <w:rsid w:val="005B2198"/>
    <w:rsid w:val="005E14DD"/>
    <w:rsid w:val="005F1D11"/>
    <w:rsid w:val="005F6692"/>
    <w:rsid w:val="00601D08"/>
    <w:rsid w:val="00603EDE"/>
    <w:rsid w:val="00610D47"/>
    <w:rsid w:val="00630A0C"/>
    <w:rsid w:val="00633C56"/>
    <w:rsid w:val="0064204D"/>
    <w:rsid w:val="006422CD"/>
    <w:rsid w:val="00642E05"/>
    <w:rsid w:val="0065006B"/>
    <w:rsid w:val="006509C8"/>
    <w:rsid w:val="0065152E"/>
    <w:rsid w:val="00655917"/>
    <w:rsid w:val="006621CF"/>
    <w:rsid w:val="00673469"/>
    <w:rsid w:val="006759C7"/>
    <w:rsid w:val="00675D5A"/>
    <w:rsid w:val="0067670B"/>
    <w:rsid w:val="006840A4"/>
    <w:rsid w:val="0068662B"/>
    <w:rsid w:val="0069310C"/>
    <w:rsid w:val="00693C47"/>
    <w:rsid w:val="00694463"/>
    <w:rsid w:val="006960C8"/>
    <w:rsid w:val="006C4F4C"/>
    <w:rsid w:val="006D0589"/>
    <w:rsid w:val="006E0ED7"/>
    <w:rsid w:val="006E11D0"/>
    <w:rsid w:val="006E1507"/>
    <w:rsid w:val="006E632B"/>
    <w:rsid w:val="006F0174"/>
    <w:rsid w:val="006F5420"/>
    <w:rsid w:val="006F683D"/>
    <w:rsid w:val="006F6EAC"/>
    <w:rsid w:val="00706624"/>
    <w:rsid w:val="00721607"/>
    <w:rsid w:val="00727DA5"/>
    <w:rsid w:val="00732B84"/>
    <w:rsid w:val="00764EAE"/>
    <w:rsid w:val="00774A06"/>
    <w:rsid w:val="007A1149"/>
    <w:rsid w:val="007A45BB"/>
    <w:rsid w:val="007B59A7"/>
    <w:rsid w:val="007D07DC"/>
    <w:rsid w:val="007F52A3"/>
    <w:rsid w:val="00820AB4"/>
    <w:rsid w:val="008373CE"/>
    <w:rsid w:val="0084469D"/>
    <w:rsid w:val="0084547D"/>
    <w:rsid w:val="0086345D"/>
    <w:rsid w:val="00867F7F"/>
    <w:rsid w:val="00881A37"/>
    <w:rsid w:val="00895FF2"/>
    <w:rsid w:val="008A0B8D"/>
    <w:rsid w:val="008A12A5"/>
    <w:rsid w:val="008A17A6"/>
    <w:rsid w:val="008B7BB5"/>
    <w:rsid w:val="008D0DCA"/>
    <w:rsid w:val="008D5353"/>
    <w:rsid w:val="008D7EF6"/>
    <w:rsid w:val="008E003C"/>
    <w:rsid w:val="008E6A68"/>
    <w:rsid w:val="008F27D3"/>
    <w:rsid w:val="008F2E57"/>
    <w:rsid w:val="008F6E17"/>
    <w:rsid w:val="009056B5"/>
    <w:rsid w:val="009129DE"/>
    <w:rsid w:val="00914FD9"/>
    <w:rsid w:val="00916C28"/>
    <w:rsid w:val="00922F12"/>
    <w:rsid w:val="00926265"/>
    <w:rsid w:val="00943102"/>
    <w:rsid w:val="009444B5"/>
    <w:rsid w:val="00944501"/>
    <w:rsid w:val="00983008"/>
    <w:rsid w:val="00996E2D"/>
    <w:rsid w:val="009B07F3"/>
    <w:rsid w:val="009B3A40"/>
    <w:rsid w:val="009C0AE0"/>
    <w:rsid w:val="009C3CC9"/>
    <w:rsid w:val="009C65CB"/>
    <w:rsid w:val="009D1C47"/>
    <w:rsid w:val="009D2B40"/>
    <w:rsid w:val="009E362F"/>
    <w:rsid w:val="009F43F0"/>
    <w:rsid w:val="00A00006"/>
    <w:rsid w:val="00A01CBA"/>
    <w:rsid w:val="00A03BF7"/>
    <w:rsid w:val="00A07398"/>
    <w:rsid w:val="00A1764A"/>
    <w:rsid w:val="00A61ADE"/>
    <w:rsid w:val="00A65E57"/>
    <w:rsid w:val="00A66F98"/>
    <w:rsid w:val="00AB118B"/>
    <w:rsid w:val="00AC0908"/>
    <w:rsid w:val="00AC16F9"/>
    <w:rsid w:val="00AC774E"/>
    <w:rsid w:val="00AD38C8"/>
    <w:rsid w:val="00AE4AF0"/>
    <w:rsid w:val="00AE5721"/>
    <w:rsid w:val="00AE683A"/>
    <w:rsid w:val="00B16242"/>
    <w:rsid w:val="00B21432"/>
    <w:rsid w:val="00B25457"/>
    <w:rsid w:val="00B26D0D"/>
    <w:rsid w:val="00B35660"/>
    <w:rsid w:val="00B3567A"/>
    <w:rsid w:val="00B47365"/>
    <w:rsid w:val="00B537F5"/>
    <w:rsid w:val="00B604E2"/>
    <w:rsid w:val="00B7231E"/>
    <w:rsid w:val="00B745DF"/>
    <w:rsid w:val="00B80469"/>
    <w:rsid w:val="00B8084C"/>
    <w:rsid w:val="00B8585D"/>
    <w:rsid w:val="00BA0DFD"/>
    <w:rsid w:val="00BB0931"/>
    <w:rsid w:val="00BB6C06"/>
    <w:rsid w:val="00BB79B5"/>
    <w:rsid w:val="00BC0CDD"/>
    <w:rsid w:val="00BD44BE"/>
    <w:rsid w:val="00BF4125"/>
    <w:rsid w:val="00BF7295"/>
    <w:rsid w:val="00C020F4"/>
    <w:rsid w:val="00C03EBC"/>
    <w:rsid w:val="00C12DED"/>
    <w:rsid w:val="00C13A18"/>
    <w:rsid w:val="00C15D93"/>
    <w:rsid w:val="00C15FA0"/>
    <w:rsid w:val="00C32B34"/>
    <w:rsid w:val="00C538F6"/>
    <w:rsid w:val="00C539B3"/>
    <w:rsid w:val="00C62DB9"/>
    <w:rsid w:val="00C710BF"/>
    <w:rsid w:val="00C757FF"/>
    <w:rsid w:val="00C8147F"/>
    <w:rsid w:val="00C870A5"/>
    <w:rsid w:val="00C90D5F"/>
    <w:rsid w:val="00C913C9"/>
    <w:rsid w:val="00CA4BEA"/>
    <w:rsid w:val="00CB086C"/>
    <w:rsid w:val="00CB4DC5"/>
    <w:rsid w:val="00CC1ED3"/>
    <w:rsid w:val="00CC69F7"/>
    <w:rsid w:val="00CD06A1"/>
    <w:rsid w:val="00CD5851"/>
    <w:rsid w:val="00D019D7"/>
    <w:rsid w:val="00D046A4"/>
    <w:rsid w:val="00D1142A"/>
    <w:rsid w:val="00D16E39"/>
    <w:rsid w:val="00D327D7"/>
    <w:rsid w:val="00D35939"/>
    <w:rsid w:val="00D363BC"/>
    <w:rsid w:val="00D41F60"/>
    <w:rsid w:val="00D431BF"/>
    <w:rsid w:val="00D45D4F"/>
    <w:rsid w:val="00D5176B"/>
    <w:rsid w:val="00D52C17"/>
    <w:rsid w:val="00D55100"/>
    <w:rsid w:val="00D825C6"/>
    <w:rsid w:val="00D9020D"/>
    <w:rsid w:val="00D9518A"/>
    <w:rsid w:val="00D96E65"/>
    <w:rsid w:val="00DA2BE9"/>
    <w:rsid w:val="00DB13C3"/>
    <w:rsid w:val="00DB2AB8"/>
    <w:rsid w:val="00DB4228"/>
    <w:rsid w:val="00DB7A7E"/>
    <w:rsid w:val="00DC0439"/>
    <w:rsid w:val="00DC2395"/>
    <w:rsid w:val="00DC2957"/>
    <w:rsid w:val="00DD1421"/>
    <w:rsid w:val="00DD4D1B"/>
    <w:rsid w:val="00DF4461"/>
    <w:rsid w:val="00DF515A"/>
    <w:rsid w:val="00E0214F"/>
    <w:rsid w:val="00E04B69"/>
    <w:rsid w:val="00E0715F"/>
    <w:rsid w:val="00E12FD7"/>
    <w:rsid w:val="00E5322C"/>
    <w:rsid w:val="00E5467F"/>
    <w:rsid w:val="00E556B1"/>
    <w:rsid w:val="00E665E3"/>
    <w:rsid w:val="00E722E8"/>
    <w:rsid w:val="00E730DA"/>
    <w:rsid w:val="00E77BE9"/>
    <w:rsid w:val="00E9409A"/>
    <w:rsid w:val="00E97D22"/>
    <w:rsid w:val="00E97D47"/>
    <w:rsid w:val="00EA4265"/>
    <w:rsid w:val="00EB1E36"/>
    <w:rsid w:val="00EB2A72"/>
    <w:rsid w:val="00EB3F46"/>
    <w:rsid w:val="00EC1603"/>
    <w:rsid w:val="00EE0DE5"/>
    <w:rsid w:val="00EE2C61"/>
    <w:rsid w:val="00F04664"/>
    <w:rsid w:val="00F0749C"/>
    <w:rsid w:val="00F124DB"/>
    <w:rsid w:val="00F2449F"/>
    <w:rsid w:val="00F27E17"/>
    <w:rsid w:val="00F3498F"/>
    <w:rsid w:val="00F507D8"/>
    <w:rsid w:val="00F658F4"/>
    <w:rsid w:val="00F72692"/>
    <w:rsid w:val="00F75EB8"/>
    <w:rsid w:val="00F84C5E"/>
    <w:rsid w:val="00F85D12"/>
    <w:rsid w:val="00F96231"/>
    <w:rsid w:val="00FC1C58"/>
    <w:rsid w:val="00FC1E8A"/>
    <w:rsid w:val="00FD5DA0"/>
    <w:rsid w:val="00FF43FF"/>
    <w:rsid w:val="00FF4BDE"/>
    <w:rsid w:val="0AC91BFE"/>
    <w:rsid w:val="1B7E29BC"/>
    <w:rsid w:val="1C556ACA"/>
    <w:rsid w:val="2F6E73AD"/>
    <w:rsid w:val="34C002D3"/>
    <w:rsid w:val="3D010B22"/>
    <w:rsid w:val="3F940EC5"/>
    <w:rsid w:val="3FDF52F0"/>
    <w:rsid w:val="436C72A2"/>
    <w:rsid w:val="44B33A23"/>
    <w:rsid w:val="48432C21"/>
    <w:rsid w:val="58430BB3"/>
    <w:rsid w:val="690A0478"/>
    <w:rsid w:val="6B151474"/>
    <w:rsid w:val="6EFF2889"/>
    <w:rsid w:val="733F1C36"/>
    <w:rsid w:val="760706CB"/>
    <w:rsid w:val="76FE0FF8"/>
    <w:rsid w:val="7DFD95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autoRedefine/>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autoRedefine/>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autoRedefine/>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autoRedefine/>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autoRedefine/>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autoRedefine/>
    <w:qFormat/>
    <w:rPr>
      <w:rFonts w:ascii="宋体" w:eastAsia="宋体" w:hAnsi="宋体" w:cs="宋体"/>
      <w:sz w:val="20"/>
      <w:szCs w:val="20"/>
      <w:lang w:val="zh-TW" w:eastAsia="zh-TW" w:bidi="zh-TW"/>
    </w:rPr>
  </w:style>
  <w:style w:type="character" w:customStyle="1" w:styleId="Char1">
    <w:name w:val="页眉 Char"/>
    <w:basedOn w:val="a0"/>
    <w:link w:val="a5"/>
    <w:autoRedefine/>
    <w:uiPriority w:val="99"/>
    <w:qFormat/>
    <w:rPr>
      <w:rFonts w:ascii="Calibri" w:eastAsia="宋体" w:hAnsi="Calibri" w:cs="Times New Roman"/>
      <w:sz w:val="18"/>
      <w:szCs w:val="18"/>
    </w:rPr>
  </w:style>
  <w:style w:type="character" w:customStyle="1" w:styleId="Char0">
    <w:name w:val="页脚 Char"/>
    <w:basedOn w:val="a0"/>
    <w:link w:val="a4"/>
    <w:autoRedefine/>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autoRedefine/>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autoRedefine/>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qFormat/>
    <w:rPr>
      <w:rFonts w:ascii="Times New Roman" w:eastAsia="方正宋黑_GBK" w:hAnsi="Times New Roman" w:cs="Times New Roman"/>
      <w:color w:val="E4007F"/>
      <w:sz w:val="26"/>
      <w:szCs w:val="20"/>
    </w:rPr>
  </w:style>
  <w:style w:type="character" w:customStyle="1" w:styleId="a9">
    <w:name w:val="字符样式 拼音字体"/>
    <w:autoRedefine/>
    <w:qFormat/>
    <w:rPr>
      <w:rFonts w:ascii="PinYinok" w:hAnsi="PinYinok"/>
      <w:sz w:val="24"/>
      <w:szCs w:val="24"/>
    </w:rPr>
  </w:style>
  <w:style w:type="character" w:customStyle="1" w:styleId="5Char">
    <w:name w:val="标题 5 Char"/>
    <w:basedOn w:val="a0"/>
    <w:link w:val="5"/>
    <w:autoRedefine/>
    <w:uiPriority w:val="9"/>
    <w:semiHidden/>
    <w:qFormat/>
    <w:rPr>
      <w:rFonts w:ascii="Calibri" w:eastAsia="宋体" w:hAnsi="Calibri" w:cs="Times New Roman"/>
      <w:b/>
      <w:bCs/>
      <w:sz w:val="28"/>
      <w:szCs w:val="28"/>
    </w:rPr>
  </w:style>
  <w:style w:type="character" w:customStyle="1" w:styleId="6Char">
    <w:name w:val="标题 6 Char"/>
    <w:basedOn w:val="a0"/>
    <w:link w:val="6"/>
    <w:autoRedefine/>
    <w:uiPriority w:val="9"/>
    <w:semiHidden/>
    <w:qFormat/>
    <w:rPr>
      <w:rFonts w:asciiTheme="majorHAnsi" w:eastAsiaTheme="majorEastAsia" w:hAnsiTheme="majorHAnsi" w:cstheme="majorBidi"/>
      <w:b/>
      <w:bCs/>
      <w:sz w:val="24"/>
      <w:szCs w:val="24"/>
    </w:rPr>
  </w:style>
  <w:style w:type="paragraph" w:customStyle="1" w:styleId="aa">
    <w:name w:val="图片"/>
    <w:basedOn w:val="a"/>
    <w:next w:val="a3"/>
    <w:link w:val="Char3"/>
    <w:autoRedefine/>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autoRedefine/>
    <w:qFormat/>
    <w:locked/>
    <w:rPr>
      <w:rFonts w:ascii="Times New Roman" w:eastAsia="宋体" w:hAnsi="Times New Roman" w:cs="Times New Roman"/>
      <w:szCs w:val="20"/>
    </w:rPr>
  </w:style>
  <w:style w:type="character" w:customStyle="1" w:styleId="3Char">
    <w:name w:val="标题 3 Char"/>
    <w:basedOn w:val="a0"/>
    <w:link w:val="3"/>
    <w:autoRedefine/>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474AAE"/>
    <w:rPr>
      <w:sz w:val="18"/>
      <w:szCs w:val="18"/>
    </w:rPr>
  </w:style>
  <w:style w:type="character" w:customStyle="1" w:styleId="Char4">
    <w:name w:val="批注框文本 Char"/>
    <w:basedOn w:val="a0"/>
    <w:link w:val="ab"/>
    <w:uiPriority w:val="99"/>
    <w:semiHidden/>
    <w:rsid w:val="00474AAE"/>
    <w:rPr>
      <w:rFonts w:ascii="Calibri" w:hAnsi="Calibr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semiHidden="0" w:uiPriority="0"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Calibri" w:hAnsi="Calibri"/>
      <w:kern w:val="2"/>
      <w:sz w:val="21"/>
      <w:szCs w:val="22"/>
    </w:rPr>
  </w:style>
  <w:style w:type="paragraph" w:styleId="3">
    <w:name w:val="heading 3"/>
    <w:basedOn w:val="a"/>
    <w:next w:val="a"/>
    <w:link w:val="3Char"/>
    <w:autoRedefine/>
    <w:uiPriority w:val="9"/>
    <w:semiHidden/>
    <w:unhideWhenUsed/>
    <w:qFormat/>
    <w:pPr>
      <w:keepNext/>
      <w:keepLines/>
      <w:spacing w:before="260" w:after="260" w:line="416" w:lineRule="auto"/>
      <w:outlineLvl w:val="2"/>
    </w:pPr>
    <w:rPr>
      <w:b/>
      <w:bCs/>
      <w:sz w:val="32"/>
      <w:szCs w:val="32"/>
    </w:rPr>
  </w:style>
  <w:style w:type="paragraph" w:styleId="4">
    <w:name w:val="heading 4"/>
    <w:basedOn w:val="a"/>
    <w:next w:val="a"/>
    <w:link w:val="4Char"/>
    <w:autoRedefine/>
    <w:qFormat/>
    <w:pPr>
      <w:keepNext/>
      <w:keepLines/>
      <w:spacing w:beforeLines="30" w:before="30" w:afterLines="30" w:after="30" w:line="264" w:lineRule="auto"/>
      <w:ind w:leftChars="150" w:left="150"/>
      <w:outlineLvl w:val="3"/>
    </w:pPr>
    <w:rPr>
      <w:rFonts w:ascii="Times New Roman" w:eastAsia="方正宋黑_GBK" w:hAnsi="Times New Roman"/>
      <w:color w:val="E4007F"/>
      <w:sz w:val="26"/>
      <w:szCs w:val="20"/>
    </w:rPr>
  </w:style>
  <w:style w:type="paragraph" w:styleId="5">
    <w:name w:val="heading 5"/>
    <w:basedOn w:val="a"/>
    <w:next w:val="a"/>
    <w:link w:val="5Char"/>
    <w:uiPriority w:val="9"/>
    <w:semiHidden/>
    <w:unhideWhenUsed/>
    <w:qFormat/>
    <w:pPr>
      <w:keepNext/>
      <w:keepLines/>
      <w:spacing w:before="280" w:after="290" w:line="376" w:lineRule="auto"/>
      <w:outlineLvl w:val="4"/>
    </w:pPr>
    <w:rPr>
      <w:b/>
      <w:bCs/>
      <w:sz w:val="28"/>
      <w:szCs w:val="28"/>
    </w:rPr>
  </w:style>
  <w:style w:type="paragraph" w:styleId="6">
    <w:name w:val="heading 6"/>
    <w:basedOn w:val="a"/>
    <w:next w:val="a"/>
    <w:link w:val="6Char"/>
    <w:uiPriority w:val="9"/>
    <w:semiHidden/>
    <w:unhideWhenUsed/>
    <w:qFormat/>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next w:val="a"/>
    <w:link w:val="Char"/>
    <w:unhideWhenUsed/>
    <w:qFormat/>
    <w:rPr>
      <w:rFonts w:asciiTheme="majorHAnsi" w:eastAsia="黑体" w:hAnsiTheme="majorHAnsi" w:cstheme="majorBidi"/>
      <w:sz w:val="20"/>
      <w:szCs w:val="20"/>
    </w:rPr>
  </w:style>
  <w:style w:type="paragraph" w:styleId="a4">
    <w:name w:val="footer"/>
    <w:basedOn w:val="a"/>
    <w:link w:val="Char0"/>
    <w:autoRedefine/>
    <w:uiPriority w:val="99"/>
    <w:unhideWhenUsed/>
    <w:qFormat/>
    <w:pPr>
      <w:tabs>
        <w:tab w:val="center" w:pos="4153"/>
        <w:tab w:val="right" w:pos="8306"/>
      </w:tabs>
      <w:snapToGrid w:val="0"/>
      <w:jc w:val="left"/>
    </w:pPr>
    <w:rPr>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rPr>
  </w:style>
  <w:style w:type="table" w:styleId="a6">
    <w:name w:val="Table Grid"/>
    <w:basedOn w:val="a1"/>
    <w:autoRedefine/>
    <w:uiPriority w:val="39"/>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ing21">
    <w:name w:val="Heading #2|1"/>
    <w:basedOn w:val="a"/>
    <w:autoRedefine/>
    <w:qFormat/>
    <w:pPr>
      <w:spacing w:after="640"/>
      <w:jc w:val="center"/>
      <w:outlineLvl w:val="1"/>
    </w:pPr>
    <w:rPr>
      <w:rFonts w:ascii="宋体" w:hAnsi="宋体" w:cs="宋体"/>
      <w:color w:val="EC008D"/>
      <w:sz w:val="30"/>
      <w:szCs w:val="30"/>
      <w:lang w:val="zh-TW" w:eastAsia="zh-TW" w:bidi="zh-TW"/>
    </w:rPr>
  </w:style>
  <w:style w:type="paragraph" w:customStyle="1" w:styleId="Heading31">
    <w:name w:val="Heading #3|1"/>
    <w:basedOn w:val="a"/>
    <w:link w:val="Heading31Char"/>
    <w:qFormat/>
    <w:pPr>
      <w:spacing w:after="160"/>
      <w:outlineLvl w:val="2"/>
    </w:pPr>
    <w:rPr>
      <w:rFonts w:ascii="宋体" w:hAnsi="宋体" w:cs="宋体"/>
      <w:color w:val="EC008D"/>
      <w:sz w:val="20"/>
      <w:szCs w:val="20"/>
      <w:lang w:val="zh-TW" w:eastAsia="zh-TW" w:bidi="zh-TW"/>
    </w:rPr>
  </w:style>
  <w:style w:type="character" w:customStyle="1" w:styleId="Heading31Char">
    <w:name w:val="Heading #3|1 Char"/>
    <w:link w:val="Heading31"/>
    <w:autoRedefine/>
    <w:qFormat/>
    <w:rPr>
      <w:rFonts w:ascii="宋体" w:eastAsia="宋体" w:hAnsi="宋体" w:cs="宋体"/>
      <w:color w:val="EC008D"/>
      <w:sz w:val="20"/>
      <w:szCs w:val="20"/>
      <w:lang w:val="zh-TW" w:eastAsia="zh-TW" w:bidi="zh-TW"/>
    </w:rPr>
  </w:style>
  <w:style w:type="paragraph" w:customStyle="1" w:styleId="Bodytext1">
    <w:name w:val="Body text|1"/>
    <w:basedOn w:val="a"/>
    <w:link w:val="Bodytext1Char"/>
    <w:autoRedefine/>
    <w:unhideWhenUsed/>
    <w:qFormat/>
    <w:pPr>
      <w:spacing w:line="360" w:lineRule="auto"/>
      <w:ind w:firstLine="400"/>
    </w:pPr>
    <w:rPr>
      <w:rFonts w:ascii="宋体" w:hAnsi="宋体" w:cs="宋体"/>
      <w:sz w:val="20"/>
      <w:szCs w:val="20"/>
      <w:lang w:val="zh-TW" w:eastAsia="zh-TW" w:bidi="zh-TW"/>
    </w:rPr>
  </w:style>
  <w:style w:type="character" w:customStyle="1" w:styleId="Bodytext1Char">
    <w:name w:val="Body text|1 Char"/>
    <w:link w:val="Bodytext1"/>
    <w:autoRedefine/>
    <w:qFormat/>
    <w:rPr>
      <w:rFonts w:ascii="宋体" w:eastAsia="宋体" w:hAnsi="宋体" w:cs="宋体"/>
      <w:sz w:val="20"/>
      <w:szCs w:val="20"/>
      <w:lang w:val="zh-TW" w:eastAsia="zh-TW" w:bidi="zh-TW"/>
    </w:rPr>
  </w:style>
  <w:style w:type="character" w:customStyle="1" w:styleId="Char1">
    <w:name w:val="页眉 Char"/>
    <w:basedOn w:val="a0"/>
    <w:link w:val="a5"/>
    <w:autoRedefine/>
    <w:uiPriority w:val="99"/>
    <w:qFormat/>
    <w:rPr>
      <w:rFonts w:ascii="Calibri" w:eastAsia="宋体" w:hAnsi="Calibri" w:cs="Times New Roman"/>
      <w:sz w:val="18"/>
      <w:szCs w:val="18"/>
    </w:rPr>
  </w:style>
  <w:style w:type="character" w:customStyle="1" w:styleId="Char0">
    <w:name w:val="页脚 Char"/>
    <w:basedOn w:val="a0"/>
    <w:link w:val="a4"/>
    <w:autoRedefine/>
    <w:uiPriority w:val="99"/>
    <w:qFormat/>
    <w:rPr>
      <w:rFonts w:ascii="Calibri" w:eastAsia="宋体" w:hAnsi="Calibri" w:cs="Times New Roman"/>
      <w:sz w:val="18"/>
      <w:szCs w:val="18"/>
    </w:rPr>
  </w:style>
  <w:style w:type="paragraph" w:styleId="a7">
    <w:name w:val="List Paragraph"/>
    <w:basedOn w:val="a"/>
    <w:uiPriority w:val="34"/>
    <w:qFormat/>
    <w:pPr>
      <w:ind w:firstLineChars="200" w:firstLine="420"/>
    </w:pPr>
  </w:style>
  <w:style w:type="paragraph" w:customStyle="1" w:styleId="a8">
    <w:name w:val="知识拓展内容"/>
    <w:basedOn w:val="a"/>
    <w:link w:val="Char2"/>
    <w:autoRedefine/>
    <w:qFormat/>
    <w:pPr>
      <w:pBdr>
        <w:top w:val="single" w:sz="4" w:space="3" w:color="FADCE9"/>
        <w:left w:val="single" w:sz="4" w:space="4" w:color="FADCE9"/>
        <w:bottom w:val="single" w:sz="4" w:space="3" w:color="FADCE9"/>
        <w:right w:val="single" w:sz="4" w:space="4" w:color="FADCE9"/>
      </w:pBdr>
      <w:shd w:val="clear" w:color="auto" w:fill="FADCE9"/>
      <w:spacing w:line="264" w:lineRule="auto"/>
      <w:ind w:leftChars="50" w:left="50" w:rightChars="50" w:right="50" w:firstLineChars="200" w:firstLine="200"/>
    </w:pPr>
    <w:rPr>
      <w:rFonts w:ascii="Times New Roman" w:eastAsia="仿宋_GB2312" w:hAnsi="Times New Roman"/>
      <w:kern w:val="10"/>
      <w:szCs w:val="21"/>
      <w:lang w:val="zh-CN"/>
    </w:rPr>
  </w:style>
  <w:style w:type="character" w:customStyle="1" w:styleId="Char2">
    <w:name w:val="知识拓展内容 Char"/>
    <w:link w:val="a8"/>
    <w:autoRedefine/>
    <w:qFormat/>
    <w:rPr>
      <w:rFonts w:ascii="Times New Roman" w:eastAsia="仿宋_GB2312" w:hAnsi="Times New Roman" w:cs="Times New Roman"/>
      <w:kern w:val="10"/>
      <w:szCs w:val="21"/>
      <w:shd w:val="clear" w:color="auto" w:fill="FADCE9"/>
      <w:lang w:val="zh-CN" w:eastAsia="zh-CN"/>
    </w:rPr>
  </w:style>
  <w:style w:type="character" w:customStyle="1" w:styleId="4Char">
    <w:name w:val="标题 4 Char"/>
    <w:basedOn w:val="a0"/>
    <w:link w:val="4"/>
    <w:qFormat/>
    <w:rPr>
      <w:rFonts w:ascii="Times New Roman" w:eastAsia="方正宋黑_GBK" w:hAnsi="Times New Roman" w:cs="Times New Roman"/>
      <w:color w:val="E4007F"/>
      <w:sz w:val="26"/>
      <w:szCs w:val="20"/>
    </w:rPr>
  </w:style>
  <w:style w:type="character" w:customStyle="1" w:styleId="a9">
    <w:name w:val="字符样式 拼音字体"/>
    <w:autoRedefine/>
    <w:qFormat/>
    <w:rPr>
      <w:rFonts w:ascii="PinYinok" w:hAnsi="PinYinok"/>
      <w:sz w:val="24"/>
      <w:szCs w:val="24"/>
    </w:rPr>
  </w:style>
  <w:style w:type="character" w:customStyle="1" w:styleId="5Char">
    <w:name w:val="标题 5 Char"/>
    <w:basedOn w:val="a0"/>
    <w:link w:val="5"/>
    <w:autoRedefine/>
    <w:uiPriority w:val="9"/>
    <w:semiHidden/>
    <w:qFormat/>
    <w:rPr>
      <w:rFonts w:ascii="Calibri" w:eastAsia="宋体" w:hAnsi="Calibri" w:cs="Times New Roman"/>
      <w:b/>
      <w:bCs/>
      <w:sz w:val="28"/>
      <w:szCs w:val="28"/>
    </w:rPr>
  </w:style>
  <w:style w:type="character" w:customStyle="1" w:styleId="6Char">
    <w:name w:val="标题 6 Char"/>
    <w:basedOn w:val="a0"/>
    <w:link w:val="6"/>
    <w:autoRedefine/>
    <w:uiPriority w:val="9"/>
    <w:semiHidden/>
    <w:qFormat/>
    <w:rPr>
      <w:rFonts w:asciiTheme="majorHAnsi" w:eastAsiaTheme="majorEastAsia" w:hAnsiTheme="majorHAnsi" w:cstheme="majorBidi"/>
      <w:b/>
      <w:bCs/>
      <w:sz w:val="24"/>
      <w:szCs w:val="24"/>
    </w:rPr>
  </w:style>
  <w:style w:type="paragraph" w:customStyle="1" w:styleId="aa">
    <w:name w:val="图片"/>
    <w:basedOn w:val="a"/>
    <w:next w:val="a3"/>
    <w:link w:val="Char3"/>
    <w:autoRedefine/>
    <w:qFormat/>
    <w:pPr>
      <w:spacing w:before="120"/>
      <w:jc w:val="center"/>
    </w:pPr>
    <w:rPr>
      <w:rFonts w:ascii="Times New Roman" w:hAnsi="Times New Roman"/>
      <w:szCs w:val="20"/>
    </w:rPr>
  </w:style>
  <w:style w:type="character" w:customStyle="1" w:styleId="Char">
    <w:name w:val="题注 Char"/>
    <w:link w:val="a3"/>
    <w:qFormat/>
    <w:locked/>
    <w:rPr>
      <w:rFonts w:asciiTheme="majorHAnsi" w:eastAsia="黑体" w:hAnsiTheme="majorHAnsi" w:cstheme="majorBidi"/>
      <w:sz w:val="20"/>
      <w:szCs w:val="20"/>
    </w:rPr>
  </w:style>
  <w:style w:type="character" w:customStyle="1" w:styleId="Char3">
    <w:name w:val="图片 Char"/>
    <w:link w:val="aa"/>
    <w:autoRedefine/>
    <w:qFormat/>
    <w:locked/>
    <w:rPr>
      <w:rFonts w:ascii="Times New Roman" w:eastAsia="宋体" w:hAnsi="Times New Roman" w:cs="Times New Roman"/>
      <w:szCs w:val="20"/>
    </w:rPr>
  </w:style>
  <w:style w:type="character" w:customStyle="1" w:styleId="3Char">
    <w:name w:val="标题 3 Char"/>
    <w:basedOn w:val="a0"/>
    <w:link w:val="3"/>
    <w:autoRedefine/>
    <w:uiPriority w:val="9"/>
    <w:semiHidden/>
    <w:qFormat/>
    <w:rPr>
      <w:rFonts w:ascii="Calibri" w:eastAsia="宋体" w:hAnsi="Calibri" w:cs="Times New Roman"/>
      <w:b/>
      <w:bCs/>
      <w:sz w:val="32"/>
      <w:szCs w:val="32"/>
    </w:rPr>
  </w:style>
  <w:style w:type="paragraph" w:styleId="ab">
    <w:name w:val="Balloon Text"/>
    <w:basedOn w:val="a"/>
    <w:link w:val="Char4"/>
    <w:uiPriority w:val="99"/>
    <w:semiHidden/>
    <w:unhideWhenUsed/>
    <w:rsid w:val="00474AAE"/>
    <w:rPr>
      <w:sz w:val="18"/>
      <w:szCs w:val="18"/>
    </w:rPr>
  </w:style>
  <w:style w:type="character" w:customStyle="1" w:styleId="Char4">
    <w:name w:val="批注框文本 Char"/>
    <w:basedOn w:val="a0"/>
    <w:link w:val="ab"/>
    <w:uiPriority w:val="99"/>
    <w:semiHidden/>
    <w:rsid w:val="00474AAE"/>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microsoft.com/office/2007/relationships/stylesWithEffects" Target="stylesWithEffects.xml"/><Relationship Id="rId16" Type="http://schemas.openxmlformats.org/officeDocument/2006/relationships/image" Target="media/image12.png"/><Relationship Id="rId20"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1570</Words>
  <Characters>8953</Characters>
  <Application>Microsoft Office Word</Application>
  <DocSecurity>0</DocSecurity>
  <Lines>74</Lines>
  <Paragraphs>21</Paragraphs>
  <ScaleCrop>false</ScaleCrop>
  <Company/>
  <LinksUpToDate>false</LinksUpToDate>
  <CharactersWithSpaces>10502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Windows 用户</cp:lastModifiedBy>
  <cp:revision>7</cp:revision>
  <dcterms:created xsi:type="dcterms:W3CDTF">2021-06-11T18:03:00Z</dcterms:created>
  <dcterms:modified xsi:type="dcterms:W3CDTF">2024-03-29T05:44:00Z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53CD5989B384FD759F45DB650D3EF271_43</vt:lpwstr>
  </property>
</Properties>
</file>